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9BC48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[Logo de l’organisme]</w:t>
      </w:r>
    </w:p>
    <w:p w14:paraId="45E9099F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1822EF28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0F3D9592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489FB2D1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[Nom de l’organisme]</w:t>
      </w:r>
    </w:p>
    <w:p w14:paraId="319BDF48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43D1A173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5C2B9FE1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10A1522F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kern w:val="36"/>
          <w:sz w:val="22"/>
          <w:szCs w:val="22"/>
        </w:rPr>
      </w:pPr>
    </w:p>
    <w:p w14:paraId="17DA8794" w14:textId="77777777" w:rsidR="00433209" w:rsidRPr="006F0D06" w:rsidRDefault="008132FE" w:rsidP="00433209">
      <w:pPr>
        <w:shd w:val="clear" w:color="auto" w:fill="FFFFFF"/>
        <w:spacing w:before="100" w:beforeAutospacing="1" w:after="100" w:afterAutospacing="1" w:line="360" w:lineRule="auto"/>
        <w:ind w:left="-15"/>
        <w:jc w:val="center"/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6F0D06">
        <w:rPr>
          <w:rFonts w:ascii="Arial" w:hAnsi="Arial" w:cs="Arial"/>
          <w:b/>
          <w:kern w:val="36"/>
          <w:sz w:val="22"/>
          <w:szCs w:val="22"/>
        </w:rPr>
        <w:t xml:space="preserve">Planification stratégique </w:t>
      </w:r>
      <w:r w:rsidR="00B7704D" w:rsidRPr="006F0D06">
        <w:rPr>
          <w:rFonts w:ascii="Arial" w:hAnsi="Arial" w:cs="Arial"/>
          <w:b/>
          <w:kern w:val="36"/>
          <w:sz w:val="22"/>
          <w:szCs w:val="22"/>
        </w:rPr>
        <w:t>20</w:t>
      </w:r>
      <w:r w:rsidR="003976DB" w:rsidRPr="006F0D06">
        <w:rPr>
          <w:rFonts w:ascii="Arial" w:hAnsi="Arial" w:cs="Arial"/>
          <w:b/>
          <w:kern w:val="36"/>
          <w:sz w:val="22"/>
          <w:szCs w:val="22"/>
        </w:rPr>
        <w:t>. .</w:t>
      </w:r>
      <w:r w:rsidR="00E05A13" w:rsidRPr="006F0D06">
        <w:rPr>
          <w:rFonts w:ascii="Arial" w:hAnsi="Arial" w:cs="Arial"/>
          <w:b/>
          <w:kern w:val="36"/>
          <w:sz w:val="22"/>
          <w:szCs w:val="22"/>
        </w:rPr>
        <w:t xml:space="preserve"> </w:t>
      </w:r>
      <w:r w:rsidR="003976DB" w:rsidRPr="006F0D06">
        <w:rPr>
          <w:rFonts w:ascii="Arial" w:hAnsi="Arial" w:cs="Arial"/>
          <w:b/>
          <w:kern w:val="36"/>
          <w:sz w:val="22"/>
          <w:szCs w:val="22"/>
        </w:rPr>
        <w:t>–</w:t>
      </w:r>
      <w:r w:rsidR="00E05A13" w:rsidRPr="006F0D06">
        <w:rPr>
          <w:rFonts w:ascii="Arial" w:hAnsi="Arial" w:cs="Arial"/>
          <w:b/>
          <w:kern w:val="36"/>
          <w:sz w:val="22"/>
          <w:szCs w:val="22"/>
        </w:rPr>
        <w:t xml:space="preserve"> </w:t>
      </w:r>
      <w:r w:rsidR="00B7704D" w:rsidRPr="006F0D06">
        <w:rPr>
          <w:rFonts w:ascii="Arial" w:hAnsi="Arial" w:cs="Arial"/>
          <w:b/>
          <w:kern w:val="36"/>
          <w:sz w:val="22"/>
          <w:szCs w:val="22"/>
        </w:rPr>
        <w:t>20</w:t>
      </w:r>
      <w:r w:rsidRPr="006F0D06">
        <w:rPr>
          <w:rFonts w:ascii="Arial" w:hAnsi="Arial" w:cs="Arial"/>
          <w:b/>
          <w:kern w:val="36"/>
          <w:sz w:val="22"/>
          <w:szCs w:val="22"/>
        </w:rPr>
        <w:t>.</w:t>
      </w:r>
      <w:r w:rsidR="003976DB" w:rsidRPr="006F0D06">
        <w:rPr>
          <w:rFonts w:ascii="Arial" w:hAnsi="Arial" w:cs="Arial"/>
          <w:b/>
          <w:kern w:val="36"/>
          <w:sz w:val="22"/>
          <w:szCs w:val="22"/>
        </w:rPr>
        <w:t xml:space="preserve"> </w:t>
      </w:r>
      <w:r w:rsidRPr="006F0D06">
        <w:rPr>
          <w:rFonts w:ascii="Arial" w:hAnsi="Arial" w:cs="Arial"/>
          <w:b/>
          <w:kern w:val="36"/>
          <w:sz w:val="22"/>
          <w:szCs w:val="22"/>
        </w:rPr>
        <w:t>.</w:t>
      </w:r>
    </w:p>
    <w:p w14:paraId="358FFC94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kern w:val="36"/>
          <w:sz w:val="22"/>
          <w:szCs w:val="22"/>
        </w:rPr>
      </w:pPr>
    </w:p>
    <w:p w14:paraId="6FD97C00" w14:textId="77777777" w:rsidR="00433209" w:rsidRPr="006F0D06" w:rsidRDefault="00433209" w:rsidP="00433209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kern w:val="36"/>
          <w:sz w:val="22"/>
          <w:szCs w:val="22"/>
        </w:rPr>
      </w:pPr>
    </w:p>
    <w:p w14:paraId="0576FBB9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40A39517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5E9B65A0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0A9695E7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4E016C2D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279FC919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37F29A40" w14:textId="77777777" w:rsidR="006F0D06" w:rsidRDefault="006F0D06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</w:p>
    <w:p w14:paraId="71145EBE" w14:textId="77777777" w:rsidR="00433209" w:rsidRPr="006F0D06" w:rsidRDefault="00433209" w:rsidP="00433209">
      <w:pPr>
        <w:shd w:val="clear" w:color="auto" w:fill="FFFFFF"/>
        <w:tabs>
          <w:tab w:val="left" w:pos="2694"/>
        </w:tabs>
        <w:spacing w:before="100" w:beforeAutospacing="1" w:after="100" w:afterAutospacing="1" w:line="360" w:lineRule="auto"/>
        <w:ind w:left="-15"/>
        <w:jc w:val="right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Approuvé</w:t>
      </w:r>
      <w:r w:rsidR="008C5BA7" w:rsidRPr="006F0D06">
        <w:rPr>
          <w:rFonts w:ascii="Arial" w:hAnsi="Arial" w:cs="Arial"/>
          <w:kern w:val="36"/>
          <w:sz w:val="22"/>
          <w:szCs w:val="22"/>
        </w:rPr>
        <w:t>e</w:t>
      </w:r>
      <w:r w:rsidRPr="006F0D06">
        <w:rPr>
          <w:rFonts w:ascii="Arial" w:hAnsi="Arial" w:cs="Arial"/>
          <w:kern w:val="36"/>
          <w:sz w:val="22"/>
          <w:szCs w:val="22"/>
        </w:rPr>
        <w:t xml:space="preserve"> par l’assemblée générale</w:t>
      </w:r>
      <w:r w:rsidR="008C5BA7" w:rsidRPr="006F0D06">
        <w:rPr>
          <w:rFonts w:ascii="Arial" w:hAnsi="Arial" w:cs="Arial"/>
          <w:kern w:val="36"/>
          <w:sz w:val="22"/>
          <w:szCs w:val="22"/>
        </w:rPr>
        <w:t>,</w:t>
      </w:r>
      <w:r w:rsidRPr="006F0D06">
        <w:rPr>
          <w:rFonts w:ascii="Arial" w:hAnsi="Arial" w:cs="Arial"/>
          <w:kern w:val="36"/>
          <w:sz w:val="22"/>
          <w:szCs w:val="22"/>
        </w:rPr>
        <w:t xml:space="preserve"> le …………………….</w:t>
      </w:r>
    </w:p>
    <w:p w14:paraId="35838287" w14:textId="77777777" w:rsidR="001938E4" w:rsidRPr="006F0D06" w:rsidRDefault="001938E4" w:rsidP="00433209">
      <w:pPr>
        <w:shd w:val="clear" w:color="auto" w:fill="FFFFFF"/>
        <w:spacing w:before="100" w:beforeAutospacing="1" w:after="100" w:afterAutospacing="1" w:line="360" w:lineRule="auto"/>
        <w:ind w:left="-15"/>
        <w:jc w:val="both"/>
        <w:outlineLvl w:val="0"/>
        <w:rPr>
          <w:rFonts w:ascii="Arial" w:hAnsi="Arial" w:cs="Arial"/>
          <w:kern w:val="36"/>
          <w:sz w:val="22"/>
          <w:szCs w:val="22"/>
        </w:rPr>
        <w:sectPr w:rsidR="001938E4" w:rsidRPr="006F0D06" w:rsidSect="00433209">
          <w:type w:val="continuous"/>
          <w:pgSz w:w="12240" w:h="15840" w:code="1"/>
          <w:pgMar w:top="1440" w:right="1800" w:bottom="1440" w:left="1800" w:header="720" w:footer="720" w:gutter="0"/>
          <w:pgBorders w:display="firstPage" w:offsetFrom="page">
            <w:top w:val="dashDotStroked" w:sz="24" w:space="24" w:color="4F81BD"/>
            <w:left w:val="dashDotStroked" w:sz="24" w:space="24" w:color="4F81BD"/>
            <w:bottom w:val="dashDotStroked" w:sz="24" w:space="24" w:color="4F81BD"/>
            <w:right w:val="dashDotStroked" w:sz="24" w:space="24" w:color="4F81BD"/>
          </w:pgBorders>
          <w:cols w:space="720"/>
          <w:docGrid w:linePitch="272"/>
        </w:sectPr>
      </w:pPr>
    </w:p>
    <w:p w14:paraId="11335747" w14:textId="77777777" w:rsidR="008964F6" w:rsidRPr="006F0D06" w:rsidRDefault="008964F6">
      <w:pPr>
        <w:rPr>
          <w:rFonts w:ascii="Arial" w:hAnsi="Arial" w:cs="Arial"/>
          <w:kern w:val="36"/>
          <w:sz w:val="22"/>
          <w:szCs w:val="22"/>
        </w:rPr>
      </w:pPr>
    </w:p>
    <w:p w14:paraId="79A7F749" w14:textId="77777777" w:rsidR="00433209" w:rsidRPr="006F0D06" w:rsidRDefault="00433209" w:rsidP="001938E4">
      <w:pPr>
        <w:spacing w:after="220"/>
        <w:jc w:val="center"/>
        <w:rPr>
          <w:rFonts w:ascii="Arial" w:hAnsi="Arial" w:cs="Arial"/>
          <w:b/>
          <w:kern w:val="36"/>
          <w:sz w:val="22"/>
          <w:szCs w:val="22"/>
        </w:rPr>
      </w:pPr>
      <w:r w:rsidRPr="006F0D06">
        <w:rPr>
          <w:rFonts w:ascii="Arial" w:hAnsi="Arial" w:cs="Arial"/>
          <w:b/>
          <w:kern w:val="36"/>
          <w:sz w:val="22"/>
          <w:szCs w:val="22"/>
        </w:rPr>
        <w:t>SOMMAIRE</w:t>
      </w:r>
    </w:p>
    <w:p w14:paraId="3BC6AA13" w14:textId="77777777" w:rsidR="00433209" w:rsidRPr="00AA676E" w:rsidRDefault="008964F6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Vision</w:t>
      </w:r>
    </w:p>
    <w:p w14:paraId="4F776CCC" w14:textId="77777777" w:rsidR="00433209" w:rsidRPr="00AA676E" w:rsidRDefault="008964F6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Mission</w:t>
      </w:r>
      <w:r w:rsidR="003976DB" w:rsidRPr="00AA676E">
        <w:rPr>
          <w:rFonts w:ascii="Arial" w:hAnsi="Arial" w:cs="Arial"/>
          <w:b/>
          <w:kern w:val="36"/>
          <w:sz w:val="22"/>
          <w:szCs w:val="22"/>
        </w:rPr>
        <w:t xml:space="preserve"> </w:t>
      </w:r>
      <w:r w:rsidR="00433209" w:rsidRPr="00AA676E">
        <w:rPr>
          <w:rFonts w:ascii="Arial" w:hAnsi="Arial" w:cs="Arial"/>
          <w:b/>
          <w:kern w:val="36"/>
          <w:sz w:val="22"/>
          <w:szCs w:val="22"/>
        </w:rPr>
        <w:t>et v</w:t>
      </w:r>
      <w:r w:rsidRPr="00AA676E">
        <w:rPr>
          <w:rFonts w:ascii="Arial" w:hAnsi="Arial" w:cs="Arial"/>
          <w:b/>
          <w:kern w:val="36"/>
          <w:sz w:val="22"/>
          <w:szCs w:val="22"/>
        </w:rPr>
        <w:t>aleurs</w:t>
      </w:r>
    </w:p>
    <w:p w14:paraId="3395BC68" w14:textId="77777777" w:rsidR="00433209" w:rsidRPr="00AA676E" w:rsidRDefault="00433209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Object</w:t>
      </w:r>
      <w:r w:rsidR="00D577C6" w:rsidRPr="00AA676E">
        <w:rPr>
          <w:rFonts w:ascii="Arial" w:hAnsi="Arial" w:cs="Arial"/>
          <w:b/>
          <w:kern w:val="36"/>
          <w:sz w:val="22"/>
          <w:szCs w:val="22"/>
        </w:rPr>
        <w:t>ifs de l’</w:t>
      </w:r>
      <w:r w:rsidRPr="00AA676E">
        <w:rPr>
          <w:rFonts w:ascii="Arial" w:hAnsi="Arial" w:cs="Arial"/>
          <w:b/>
          <w:kern w:val="36"/>
          <w:sz w:val="22"/>
          <w:szCs w:val="22"/>
        </w:rPr>
        <w:t>organisme</w:t>
      </w:r>
    </w:p>
    <w:p w14:paraId="1269A3A5" w14:textId="77777777" w:rsidR="00433209" w:rsidRPr="00AA676E" w:rsidRDefault="008964F6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Contexte</w:t>
      </w:r>
    </w:p>
    <w:p w14:paraId="79B7BDD1" w14:textId="77777777" w:rsidR="00433209" w:rsidRPr="00AA676E" w:rsidRDefault="008964F6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Enjeux</w:t>
      </w:r>
    </w:p>
    <w:p w14:paraId="18F9E2B4" w14:textId="77777777" w:rsidR="00433209" w:rsidRPr="00AA676E" w:rsidRDefault="008964F6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Orientations stratégiques</w:t>
      </w:r>
      <w:r w:rsidR="00433209" w:rsidRPr="00AA676E">
        <w:rPr>
          <w:rFonts w:ascii="Arial" w:hAnsi="Arial" w:cs="Arial"/>
          <w:b/>
          <w:kern w:val="36"/>
          <w:sz w:val="22"/>
          <w:szCs w:val="22"/>
        </w:rPr>
        <w:t xml:space="preserve"> </w:t>
      </w:r>
    </w:p>
    <w:p w14:paraId="457ADCE5" w14:textId="77777777" w:rsidR="00433209" w:rsidRPr="00AA676E" w:rsidRDefault="008964F6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Axes d’interventions</w:t>
      </w:r>
      <w:r w:rsidR="00433209" w:rsidRPr="00AA676E">
        <w:rPr>
          <w:rFonts w:ascii="Arial" w:hAnsi="Arial" w:cs="Arial"/>
          <w:b/>
          <w:kern w:val="36"/>
          <w:sz w:val="22"/>
          <w:szCs w:val="22"/>
        </w:rPr>
        <w:t xml:space="preserve"> </w:t>
      </w:r>
    </w:p>
    <w:p w14:paraId="15791E4D" w14:textId="77777777" w:rsidR="00433209" w:rsidRPr="00AA676E" w:rsidRDefault="00433209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 xml:space="preserve">Objectifs, résultats </w:t>
      </w:r>
      <w:r w:rsidR="0072689D" w:rsidRPr="00AA676E">
        <w:rPr>
          <w:rFonts w:ascii="Arial" w:hAnsi="Arial" w:cs="Arial"/>
          <w:b/>
          <w:kern w:val="36"/>
          <w:sz w:val="22"/>
          <w:szCs w:val="22"/>
        </w:rPr>
        <w:t xml:space="preserve">et </w:t>
      </w:r>
      <w:r w:rsidRPr="00AA676E">
        <w:rPr>
          <w:rFonts w:ascii="Arial" w:hAnsi="Arial" w:cs="Arial"/>
          <w:b/>
          <w:kern w:val="36"/>
          <w:sz w:val="22"/>
          <w:szCs w:val="22"/>
        </w:rPr>
        <w:t>indicateurs</w:t>
      </w:r>
    </w:p>
    <w:p w14:paraId="628C3308" w14:textId="77777777" w:rsidR="006F0D06" w:rsidRPr="00AA676E" w:rsidRDefault="00433209" w:rsidP="006F0D06">
      <w:pPr>
        <w:numPr>
          <w:ilvl w:val="0"/>
          <w:numId w:val="12"/>
        </w:numPr>
        <w:spacing w:after="240"/>
        <w:ind w:left="714" w:hanging="714"/>
        <w:rPr>
          <w:rFonts w:ascii="Arial" w:hAnsi="Arial" w:cs="Arial"/>
          <w:b/>
          <w:kern w:val="36"/>
          <w:sz w:val="22"/>
          <w:szCs w:val="22"/>
        </w:rPr>
      </w:pPr>
      <w:r w:rsidRPr="00AA676E">
        <w:rPr>
          <w:rFonts w:ascii="Arial" w:hAnsi="Arial" w:cs="Arial"/>
          <w:b/>
          <w:kern w:val="36"/>
          <w:sz w:val="22"/>
          <w:szCs w:val="22"/>
        </w:rPr>
        <w:t>Tableau synoptique</w:t>
      </w:r>
    </w:p>
    <w:p w14:paraId="378EA98D" w14:textId="77777777" w:rsidR="006F0D06" w:rsidRDefault="006F0D06" w:rsidP="006F0D06">
      <w:pPr>
        <w:spacing w:after="220"/>
        <w:rPr>
          <w:rFonts w:ascii="Arial" w:hAnsi="Arial" w:cs="Arial"/>
          <w:kern w:val="36"/>
          <w:sz w:val="22"/>
          <w:szCs w:val="22"/>
        </w:rPr>
      </w:pPr>
    </w:p>
    <w:p w14:paraId="770B526C" w14:textId="77777777" w:rsidR="008964F6" w:rsidRDefault="008964F6" w:rsidP="006F0D06">
      <w:pPr>
        <w:spacing w:after="220"/>
        <w:rPr>
          <w:rFonts w:ascii="Arial" w:hAnsi="Arial" w:cs="Arial"/>
          <w:kern w:val="36"/>
          <w:sz w:val="22"/>
          <w:szCs w:val="22"/>
        </w:rPr>
      </w:pPr>
    </w:p>
    <w:p w14:paraId="0865EF06" w14:textId="77777777" w:rsidR="006F0D06" w:rsidRDefault="006F0D06" w:rsidP="006F0D06">
      <w:pPr>
        <w:spacing w:after="220"/>
        <w:rPr>
          <w:rFonts w:ascii="Arial" w:hAnsi="Arial" w:cs="Arial"/>
          <w:kern w:val="36"/>
          <w:sz w:val="22"/>
          <w:szCs w:val="22"/>
        </w:rPr>
      </w:pPr>
    </w:p>
    <w:p w14:paraId="498F8156" w14:textId="77777777" w:rsidR="006F0D06" w:rsidRPr="006F0D06" w:rsidRDefault="006F0D06" w:rsidP="006F0D06">
      <w:pPr>
        <w:spacing w:after="220"/>
        <w:rPr>
          <w:rFonts w:ascii="Arial" w:hAnsi="Arial" w:cs="Arial"/>
          <w:kern w:val="36"/>
          <w:sz w:val="22"/>
          <w:szCs w:val="22"/>
        </w:rPr>
      </w:pPr>
    </w:p>
    <w:p w14:paraId="21619703" w14:textId="77777777" w:rsidR="001938E4" w:rsidRPr="006F0D06" w:rsidRDefault="001938E4" w:rsidP="008132FE">
      <w:pPr>
        <w:spacing w:line="360" w:lineRule="auto"/>
        <w:rPr>
          <w:rFonts w:ascii="Arial" w:hAnsi="Arial" w:cs="Arial"/>
          <w:kern w:val="36"/>
          <w:sz w:val="22"/>
          <w:szCs w:val="22"/>
        </w:rPr>
        <w:sectPr w:rsidR="001938E4" w:rsidRPr="006F0D06" w:rsidSect="00393F15">
          <w:headerReference w:type="default" r:id="rId7"/>
          <w:footerReference w:type="default" r:id="rId8"/>
          <w:pgSz w:w="12240" w:h="15840" w:code="1"/>
          <w:pgMar w:top="1440" w:right="1800" w:bottom="1440" w:left="1800" w:header="720" w:footer="720" w:gutter="0"/>
          <w:cols w:space="720"/>
          <w:docGrid w:linePitch="272"/>
        </w:sectPr>
      </w:pPr>
    </w:p>
    <w:p w14:paraId="37EB0E9B" w14:textId="77777777" w:rsidR="008964F6" w:rsidRPr="00003CEC" w:rsidRDefault="008964F6" w:rsidP="008132FE">
      <w:pPr>
        <w:spacing w:line="360" w:lineRule="auto"/>
        <w:rPr>
          <w:rFonts w:ascii="Arial" w:hAnsi="Arial" w:cs="Arial"/>
          <w:b/>
          <w:kern w:val="36"/>
          <w:sz w:val="22"/>
          <w:szCs w:val="22"/>
        </w:rPr>
      </w:pPr>
    </w:p>
    <w:p w14:paraId="4F9C12D8" w14:textId="77777777" w:rsidR="00433209" w:rsidRPr="00003CEC" w:rsidRDefault="001A6C73" w:rsidP="001A6C73">
      <w:pPr>
        <w:spacing w:after="170" w:line="360" w:lineRule="auto"/>
        <w:jc w:val="both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t>1</w:t>
      </w:r>
      <w:r>
        <w:rPr>
          <w:rFonts w:ascii="Arial" w:hAnsi="Arial" w:cs="Arial"/>
          <w:b/>
          <w:kern w:val="36"/>
          <w:sz w:val="22"/>
          <w:szCs w:val="22"/>
        </w:rPr>
        <w:tab/>
      </w:r>
      <w:r w:rsidR="00433209" w:rsidRPr="00003CEC">
        <w:rPr>
          <w:rFonts w:ascii="Arial" w:hAnsi="Arial" w:cs="Arial"/>
          <w:b/>
          <w:kern w:val="36"/>
          <w:sz w:val="22"/>
          <w:szCs w:val="22"/>
        </w:rPr>
        <w:t>Vision de [Nom de l’organisme]</w:t>
      </w:r>
    </w:p>
    <w:p w14:paraId="318BCDB3" w14:textId="77777777" w:rsidR="00433209" w:rsidRPr="006F0D06" w:rsidRDefault="00433209" w:rsidP="006F0D06">
      <w:pPr>
        <w:spacing w:after="17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05A13" w:rsidRPr="006F0D06">
        <w:rPr>
          <w:rFonts w:ascii="Arial" w:hAnsi="Arial" w:cs="Arial"/>
          <w:kern w:val="36"/>
          <w:sz w:val="22"/>
          <w:szCs w:val="22"/>
        </w:rPr>
        <w:t>------------------------------------------</w:t>
      </w:r>
      <w:r w:rsidR="00212E49" w:rsidRPr="006F0D06">
        <w:rPr>
          <w:rFonts w:ascii="Arial" w:hAnsi="Arial" w:cs="Arial"/>
          <w:kern w:val="36"/>
          <w:sz w:val="22"/>
          <w:szCs w:val="22"/>
        </w:rPr>
        <w:t>------------------------------------------------------------------------------------</w:t>
      </w:r>
    </w:p>
    <w:p w14:paraId="5B5F0EB6" w14:textId="77777777" w:rsidR="00433209" w:rsidRPr="00003CEC" w:rsidRDefault="001A6C73" w:rsidP="001A6C73">
      <w:pPr>
        <w:pStyle w:val="Titre1"/>
        <w:spacing w:before="0" w:beforeAutospacing="0" w:after="170" w:afterAutospacing="0" w:line="360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2</w:t>
      </w:r>
      <w:r>
        <w:rPr>
          <w:rFonts w:ascii="Arial" w:hAnsi="Arial" w:cs="Arial"/>
          <w:bCs w:val="0"/>
          <w:sz w:val="22"/>
          <w:szCs w:val="22"/>
        </w:rPr>
        <w:tab/>
      </w:r>
      <w:r w:rsidR="00433209" w:rsidRPr="00003CEC">
        <w:rPr>
          <w:rFonts w:ascii="Arial" w:hAnsi="Arial" w:cs="Arial"/>
          <w:bCs w:val="0"/>
          <w:sz w:val="22"/>
          <w:szCs w:val="22"/>
        </w:rPr>
        <w:t xml:space="preserve">Mission et valeurs de </w:t>
      </w:r>
      <w:r w:rsidR="00BE2C6D" w:rsidRPr="00003CEC">
        <w:rPr>
          <w:rFonts w:ascii="Arial" w:hAnsi="Arial" w:cs="Arial"/>
          <w:bCs w:val="0"/>
          <w:sz w:val="22"/>
          <w:szCs w:val="22"/>
        </w:rPr>
        <w:t>[Nom de l’organisme]</w:t>
      </w:r>
    </w:p>
    <w:p w14:paraId="68C44F48" w14:textId="77777777" w:rsidR="00433209" w:rsidRPr="006F0D06" w:rsidRDefault="00433209" w:rsidP="006F0D06">
      <w:pPr>
        <w:shd w:val="clear" w:color="auto" w:fill="FFFFFF"/>
        <w:tabs>
          <w:tab w:val="left" w:pos="2835"/>
        </w:tabs>
        <w:spacing w:after="170" w:line="360" w:lineRule="auto"/>
        <w:ind w:left="70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[Nom de l’organisme] est un organisme démocratique et à but non lucratif. Sa mission principale est de [écrire la mission de l’organisme, telle qu</w:t>
      </w:r>
      <w:r w:rsidR="00521CC6" w:rsidRPr="006F0D06">
        <w:rPr>
          <w:rFonts w:ascii="Arial" w:hAnsi="Arial" w:cs="Arial"/>
          <w:kern w:val="36"/>
          <w:sz w:val="22"/>
          <w:szCs w:val="22"/>
        </w:rPr>
        <w:t>'</w:t>
      </w:r>
      <w:r w:rsidRPr="006F0D06">
        <w:rPr>
          <w:rFonts w:ascii="Arial" w:hAnsi="Arial" w:cs="Arial"/>
          <w:kern w:val="36"/>
          <w:sz w:val="22"/>
          <w:szCs w:val="22"/>
        </w:rPr>
        <w:t>elle est décrite dans les règlements]. ………………………………………………………………</w:t>
      </w:r>
      <w:r w:rsidR="00E70C20" w:rsidRPr="006F0D06">
        <w:rPr>
          <w:rFonts w:ascii="Arial" w:hAnsi="Arial" w:cs="Arial"/>
          <w:kern w:val="36"/>
          <w:sz w:val="22"/>
          <w:szCs w:val="22"/>
        </w:rPr>
        <w:t xml:space="preserve">. </w:t>
      </w:r>
      <w:r w:rsidRPr="006F0D06">
        <w:rPr>
          <w:rFonts w:ascii="Arial" w:hAnsi="Arial" w:cs="Arial"/>
          <w:kern w:val="36"/>
          <w:sz w:val="22"/>
          <w:szCs w:val="22"/>
        </w:rPr>
        <w:t xml:space="preserve">Cette mission s’articule autour de certaines valeurs qui constituent la base des actions communautaires de [Nom de l’organisme]. </w:t>
      </w:r>
    </w:p>
    <w:p w14:paraId="4E225DF7" w14:textId="77777777" w:rsidR="00433209" w:rsidRPr="006F0D06" w:rsidRDefault="00433209" w:rsidP="006F0D06">
      <w:pPr>
        <w:shd w:val="clear" w:color="auto" w:fill="FFFFFF"/>
        <w:tabs>
          <w:tab w:val="left" w:pos="2835"/>
        </w:tabs>
        <w:spacing w:after="50" w:line="360" w:lineRule="auto"/>
        <w:ind w:left="70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Citons</w:t>
      </w:r>
      <w:r w:rsidR="008C5BA7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Pr="006F0D06">
        <w:rPr>
          <w:rFonts w:ascii="Arial" w:hAnsi="Arial" w:cs="Arial"/>
          <w:kern w:val="36"/>
          <w:sz w:val="22"/>
          <w:szCs w:val="22"/>
        </w:rPr>
        <w:t>:</w:t>
      </w:r>
    </w:p>
    <w:p w14:paraId="177B9A49" w14:textId="77777777" w:rsidR="00433209" w:rsidRPr="006F0D06" w:rsidRDefault="00433209" w:rsidP="006F0D06">
      <w:pPr>
        <w:numPr>
          <w:ilvl w:val="0"/>
          <w:numId w:val="14"/>
        </w:numPr>
        <w:shd w:val="clear" w:color="auto" w:fill="FFFFFF"/>
        <w:tabs>
          <w:tab w:val="left" w:pos="1500"/>
        </w:tabs>
        <w:spacing w:after="120" w:line="480" w:lineRule="auto"/>
        <w:ind w:left="700" w:firstLine="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[mentionner les différentes valeurs de l’organisme]</w:t>
      </w:r>
    </w:p>
    <w:p w14:paraId="7BDA95EB" w14:textId="77777777" w:rsidR="00433209" w:rsidRPr="006F0D06" w:rsidRDefault="00433209" w:rsidP="006F0D06">
      <w:pPr>
        <w:numPr>
          <w:ilvl w:val="0"/>
          <w:numId w:val="14"/>
        </w:numPr>
        <w:shd w:val="clear" w:color="auto" w:fill="FFFFFF"/>
        <w:tabs>
          <w:tab w:val="left" w:pos="1500"/>
        </w:tabs>
        <w:spacing w:after="120" w:line="480" w:lineRule="auto"/>
        <w:ind w:left="700" w:firstLine="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…………………………….</w:t>
      </w:r>
    </w:p>
    <w:p w14:paraId="0BB64971" w14:textId="77777777" w:rsidR="00433209" w:rsidRPr="006F0D06" w:rsidRDefault="00433209" w:rsidP="006F0D06">
      <w:pPr>
        <w:numPr>
          <w:ilvl w:val="0"/>
          <w:numId w:val="14"/>
        </w:numPr>
        <w:shd w:val="clear" w:color="auto" w:fill="FFFFFF"/>
        <w:tabs>
          <w:tab w:val="left" w:pos="1400"/>
        </w:tabs>
        <w:spacing w:after="170" w:line="360" w:lineRule="auto"/>
        <w:ind w:left="700" w:firstLine="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…………………………….</w:t>
      </w:r>
    </w:p>
    <w:p w14:paraId="6B2C2B45" w14:textId="77777777" w:rsidR="00433209" w:rsidRPr="00003CEC" w:rsidRDefault="001A6C73" w:rsidP="001A6C73">
      <w:pPr>
        <w:pStyle w:val="Titre1"/>
        <w:tabs>
          <w:tab w:val="left" w:pos="800"/>
        </w:tabs>
        <w:spacing w:before="0" w:beforeAutospacing="0" w:after="170" w:afterAutospacing="0" w:line="360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3</w:t>
      </w:r>
      <w:r>
        <w:rPr>
          <w:rFonts w:ascii="Arial" w:hAnsi="Arial" w:cs="Arial"/>
          <w:bCs w:val="0"/>
          <w:sz w:val="22"/>
          <w:szCs w:val="22"/>
        </w:rPr>
        <w:tab/>
      </w:r>
      <w:r w:rsidR="00433209" w:rsidRPr="00003CEC">
        <w:rPr>
          <w:rFonts w:ascii="Arial" w:hAnsi="Arial" w:cs="Arial"/>
          <w:bCs w:val="0"/>
          <w:sz w:val="22"/>
          <w:szCs w:val="22"/>
        </w:rPr>
        <w:t xml:space="preserve">Objectifs de </w:t>
      </w:r>
      <w:r w:rsidR="00BE2C6D" w:rsidRPr="00003CEC">
        <w:rPr>
          <w:rFonts w:ascii="Arial" w:hAnsi="Arial" w:cs="Arial"/>
          <w:bCs w:val="0"/>
          <w:sz w:val="22"/>
          <w:szCs w:val="22"/>
        </w:rPr>
        <w:t>[Nom de l’organisme]</w:t>
      </w:r>
    </w:p>
    <w:p w14:paraId="1884F140" w14:textId="77777777" w:rsidR="00433209" w:rsidRPr="006F0D06" w:rsidRDefault="00433209" w:rsidP="006F0D06">
      <w:pPr>
        <w:shd w:val="clear" w:color="auto" w:fill="FFFFFF"/>
        <w:spacing w:after="50" w:line="360" w:lineRule="auto"/>
        <w:ind w:left="70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Les objectifs poursuivis par [Nom de l’organisme] sont les suivants</w:t>
      </w:r>
      <w:r w:rsidR="008C5BA7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Pr="006F0D06">
        <w:rPr>
          <w:rFonts w:ascii="Arial" w:hAnsi="Arial" w:cs="Arial"/>
          <w:kern w:val="36"/>
          <w:sz w:val="22"/>
          <w:szCs w:val="22"/>
        </w:rPr>
        <w:t>:</w:t>
      </w:r>
    </w:p>
    <w:p w14:paraId="3F27EF67" w14:textId="77777777" w:rsidR="00433209" w:rsidRPr="006F0D06" w:rsidRDefault="00433209" w:rsidP="006F0D06">
      <w:pPr>
        <w:numPr>
          <w:ilvl w:val="0"/>
          <w:numId w:val="15"/>
        </w:numPr>
        <w:shd w:val="clear" w:color="auto" w:fill="FFFFFF"/>
        <w:tabs>
          <w:tab w:val="left" w:pos="1300"/>
        </w:tabs>
        <w:spacing w:after="120" w:line="480" w:lineRule="auto"/>
        <w:ind w:left="700" w:firstLine="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 xml:space="preserve">[inscrire les objectifs visés par l’organisme tels qu’ils sont décrits dans les </w:t>
      </w:r>
      <w:r w:rsidR="006F0D06">
        <w:rPr>
          <w:rFonts w:ascii="Arial" w:hAnsi="Arial" w:cs="Arial"/>
          <w:kern w:val="36"/>
          <w:sz w:val="22"/>
          <w:szCs w:val="22"/>
        </w:rPr>
        <w:t xml:space="preserve"> </w:t>
      </w:r>
      <w:r w:rsidRPr="006F0D06">
        <w:rPr>
          <w:rFonts w:ascii="Arial" w:hAnsi="Arial" w:cs="Arial"/>
          <w:kern w:val="36"/>
          <w:sz w:val="22"/>
          <w:szCs w:val="22"/>
        </w:rPr>
        <w:t>]</w:t>
      </w:r>
    </w:p>
    <w:p w14:paraId="7A18235F" w14:textId="77777777" w:rsidR="00433209" w:rsidRPr="006F0D06" w:rsidRDefault="00433209" w:rsidP="006F0D06">
      <w:pPr>
        <w:numPr>
          <w:ilvl w:val="0"/>
          <w:numId w:val="15"/>
        </w:numPr>
        <w:shd w:val="clear" w:color="auto" w:fill="FFFFFF"/>
        <w:spacing w:after="120" w:line="480" w:lineRule="auto"/>
        <w:ind w:left="700" w:firstLine="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……………………………</w:t>
      </w:r>
      <w:r w:rsidR="006F0D06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0B11F55E" w14:textId="77777777" w:rsidR="00433209" w:rsidRPr="006F0D06" w:rsidRDefault="00433209" w:rsidP="006F0D06">
      <w:pPr>
        <w:numPr>
          <w:ilvl w:val="0"/>
          <w:numId w:val="15"/>
        </w:numPr>
        <w:shd w:val="clear" w:color="auto" w:fill="FFFFFF"/>
        <w:spacing w:after="120" w:line="480" w:lineRule="auto"/>
        <w:ind w:left="700" w:firstLine="0"/>
        <w:jc w:val="both"/>
        <w:outlineLvl w:val="0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……………………………</w:t>
      </w:r>
    </w:p>
    <w:p w14:paraId="4AFEC262" w14:textId="77777777" w:rsidR="00F64D4B" w:rsidRPr="00003CEC" w:rsidRDefault="001A6C73" w:rsidP="001A6C73">
      <w:pPr>
        <w:pStyle w:val="Titre2"/>
        <w:spacing w:before="0" w:after="170" w:line="360" w:lineRule="auto"/>
        <w:jc w:val="both"/>
        <w:rPr>
          <w:bCs w:val="0"/>
          <w:i w:val="0"/>
          <w:iCs w:val="0"/>
          <w:kern w:val="36"/>
          <w:sz w:val="22"/>
          <w:szCs w:val="22"/>
        </w:rPr>
      </w:pPr>
      <w:r>
        <w:rPr>
          <w:bCs w:val="0"/>
          <w:i w:val="0"/>
          <w:iCs w:val="0"/>
          <w:kern w:val="36"/>
          <w:sz w:val="22"/>
          <w:szCs w:val="22"/>
        </w:rPr>
        <w:t>4</w:t>
      </w:r>
      <w:r>
        <w:rPr>
          <w:bCs w:val="0"/>
          <w:i w:val="0"/>
          <w:iCs w:val="0"/>
          <w:kern w:val="36"/>
          <w:sz w:val="22"/>
          <w:szCs w:val="22"/>
        </w:rPr>
        <w:tab/>
      </w:r>
      <w:r w:rsidR="008C5BA7" w:rsidRPr="00003CEC">
        <w:rPr>
          <w:bCs w:val="0"/>
          <w:i w:val="0"/>
          <w:iCs w:val="0"/>
          <w:kern w:val="36"/>
          <w:sz w:val="22"/>
          <w:szCs w:val="22"/>
        </w:rPr>
        <w:t>C</w:t>
      </w:r>
      <w:r w:rsidR="00F64D4B" w:rsidRPr="00003CEC">
        <w:rPr>
          <w:bCs w:val="0"/>
          <w:i w:val="0"/>
          <w:iCs w:val="0"/>
          <w:kern w:val="36"/>
          <w:sz w:val="22"/>
          <w:szCs w:val="22"/>
        </w:rPr>
        <w:t>ontexte</w:t>
      </w:r>
    </w:p>
    <w:p w14:paraId="2A73FC06" w14:textId="77777777" w:rsidR="008F6916" w:rsidRDefault="00BE2C6D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P</w:t>
      </w:r>
      <w:r w:rsidR="008F6916" w:rsidRPr="006F0D06">
        <w:rPr>
          <w:rFonts w:ascii="Arial" w:hAnsi="Arial" w:cs="Arial"/>
          <w:kern w:val="36"/>
          <w:sz w:val="22"/>
          <w:szCs w:val="22"/>
        </w:rPr>
        <w:t>résente</w:t>
      </w:r>
      <w:r w:rsidR="00E05A13" w:rsidRPr="006F0D06">
        <w:rPr>
          <w:rFonts w:ascii="Arial" w:hAnsi="Arial" w:cs="Arial"/>
          <w:kern w:val="36"/>
          <w:sz w:val="22"/>
          <w:szCs w:val="22"/>
        </w:rPr>
        <w:t>r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brièvement les</w:t>
      </w:r>
      <w:r w:rsidR="00C9747D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C9747D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 xml:space="preserve">facteurs </w:t>
      </w:r>
      <w:r w:rsidR="008F6916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significatifs</w:t>
      </w:r>
      <w:r w:rsidR="008F6916" w:rsidRPr="006F0D06">
        <w:rPr>
          <w:rFonts w:ascii="Arial" w:hAnsi="Arial" w:cs="Arial"/>
          <w:kern w:val="36"/>
          <w:sz w:val="22"/>
          <w:szCs w:val="22"/>
        </w:rPr>
        <w:t>, les</w:t>
      </w:r>
      <w:r w:rsidR="00143835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8F6916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besoins</w:t>
      </w:r>
      <w:r w:rsidR="00143835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143835" w:rsidRPr="006F0D06">
        <w:rPr>
          <w:rFonts w:ascii="Arial" w:hAnsi="Arial" w:cs="Arial"/>
          <w:kern w:val="36"/>
          <w:sz w:val="22"/>
          <w:szCs w:val="22"/>
        </w:rPr>
        <w:t>et l</w:t>
      </w:r>
      <w:r w:rsidR="008F6916" w:rsidRPr="006F0D06">
        <w:rPr>
          <w:rFonts w:ascii="Arial" w:hAnsi="Arial" w:cs="Arial"/>
          <w:kern w:val="36"/>
          <w:sz w:val="22"/>
          <w:szCs w:val="22"/>
        </w:rPr>
        <w:t>es</w:t>
      </w:r>
      <w:r w:rsidR="00143835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8F6916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attentes</w:t>
      </w:r>
      <w:r w:rsidR="00143835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8F6916" w:rsidRPr="006F0D06">
        <w:rPr>
          <w:rFonts w:ascii="Arial" w:hAnsi="Arial" w:cs="Arial"/>
          <w:kern w:val="36"/>
          <w:sz w:val="22"/>
          <w:szCs w:val="22"/>
        </w:rPr>
        <w:t>de</w:t>
      </w:r>
      <w:r w:rsidR="001E4D1D" w:rsidRPr="006F0D06">
        <w:rPr>
          <w:rFonts w:ascii="Arial" w:hAnsi="Arial" w:cs="Arial"/>
          <w:kern w:val="36"/>
          <w:sz w:val="22"/>
          <w:szCs w:val="22"/>
        </w:rPr>
        <w:t xml:space="preserve"> la communauté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, </w:t>
      </w:r>
      <w:r w:rsidR="001E4D1D" w:rsidRPr="006F0D06">
        <w:rPr>
          <w:rFonts w:ascii="Arial" w:hAnsi="Arial" w:cs="Arial"/>
          <w:kern w:val="36"/>
          <w:sz w:val="22"/>
          <w:szCs w:val="22"/>
        </w:rPr>
        <w:t>ainsi que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les</w:t>
      </w:r>
      <w:r w:rsidR="00C9747D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8F6916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tendances</w:t>
      </w:r>
      <w:r w:rsidR="00C9747D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qui influenceront </w:t>
      </w:r>
      <w:r w:rsidR="009E1D86" w:rsidRPr="006F0D06">
        <w:rPr>
          <w:rFonts w:ascii="Arial" w:hAnsi="Arial" w:cs="Arial"/>
          <w:kern w:val="36"/>
          <w:sz w:val="22"/>
          <w:szCs w:val="22"/>
        </w:rPr>
        <w:t>les stratégies de l’organisme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pour la période co</w:t>
      </w:r>
      <w:r w:rsidR="00393F15" w:rsidRPr="006F0D06">
        <w:rPr>
          <w:rFonts w:ascii="Arial" w:hAnsi="Arial" w:cs="Arial"/>
          <w:kern w:val="36"/>
          <w:sz w:val="22"/>
          <w:szCs w:val="22"/>
        </w:rPr>
        <w:t>uverte par le plan stratégique.</w:t>
      </w:r>
    </w:p>
    <w:p w14:paraId="3E984487" w14:textId="77777777" w:rsidR="006F0D06" w:rsidRPr="006F0D06" w:rsidRDefault="006F0D06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</w:p>
    <w:p w14:paraId="7289BA6B" w14:textId="77777777" w:rsidR="008F6916" w:rsidRPr="001D2DD9" w:rsidRDefault="008F6916" w:rsidP="006F0D06">
      <w:pPr>
        <w:pStyle w:val="NormalWeb"/>
        <w:numPr>
          <w:ilvl w:val="1"/>
          <w:numId w:val="20"/>
        </w:numPr>
        <w:tabs>
          <w:tab w:val="clear" w:pos="1080"/>
          <w:tab w:val="num" w:pos="700"/>
        </w:tabs>
        <w:spacing w:before="0" w:beforeAutospacing="0" w:after="170" w:afterAutospacing="0" w:line="360" w:lineRule="auto"/>
        <w:ind w:hanging="1080"/>
        <w:jc w:val="both"/>
        <w:rPr>
          <w:rFonts w:ascii="Arial" w:hAnsi="Arial" w:cs="Arial"/>
          <w:b/>
          <w:kern w:val="36"/>
          <w:sz w:val="22"/>
          <w:szCs w:val="22"/>
        </w:rPr>
      </w:pPr>
      <w:r w:rsidRPr="001D2DD9">
        <w:rPr>
          <w:rFonts w:ascii="Arial" w:hAnsi="Arial" w:cs="Arial"/>
          <w:b/>
          <w:kern w:val="36"/>
          <w:sz w:val="22"/>
          <w:szCs w:val="22"/>
        </w:rPr>
        <w:lastRenderedPageBreak/>
        <w:t>Environnement interne</w:t>
      </w:r>
    </w:p>
    <w:p w14:paraId="28C190BC" w14:textId="77777777" w:rsidR="008F6916" w:rsidRPr="006F0D06" w:rsidRDefault="008F6916" w:rsidP="006F0D06">
      <w:pPr>
        <w:pStyle w:val="NormalWeb"/>
        <w:numPr>
          <w:ilvl w:val="2"/>
          <w:numId w:val="20"/>
        </w:numPr>
        <w:tabs>
          <w:tab w:val="clear" w:pos="820"/>
          <w:tab w:val="num" w:pos="700"/>
        </w:tabs>
        <w:spacing w:before="0" w:beforeAutospacing="0" w:after="170" w:afterAutospacing="0" w:line="360" w:lineRule="auto"/>
        <w:ind w:left="700" w:hanging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Forces</w:t>
      </w:r>
    </w:p>
    <w:p w14:paraId="24DA4B80" w14:textId="77777777" w:rsidR="008F6916" w:rsidRPr="006F0D06" w:rsidRDefault="00E05A13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Mentionner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les c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onditions et 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les </w:t>
      </w:r>
      <w:r w:rsidR="00771B78" w:rsidRPr="006F0D06">
        <w:rPr>
          <w:rFonts w:ascii="Arial" w:hAnsi="Arial" w:cs="Arial"/>
          <w:kern w:val="36"/>
          <w:sz w:val="22"/>
          <w:szCs w:val="22"/>
        </w:rPr>
        <w:t>ressources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internes </w:t>
      </w:r>
      <w:r w:rsidR="00771B78" w:rsidRPr="006F0D06">
        <w:rPr>
          <w:rFonts w:ascii="Arial" w:hAnsi="Arial" w:cs="Arial"/>
          <w:kern w:val="36"/>
          <w:sz w:val="22"/>
          <w:szCs w:val="22"/>
        </w:rPr>
        <w:t>qui favorisent</w:t>
      </w:r>
      <w:r w:rsidR="008C5BA7" w:rsidRPr="006F0D06">
        <w:rPr>
          <w:rFonts w:ascii="Arial" w:hAnsi="Arial" w:cs="Arial"/>
          <w:kern w:val="36"/>
          <w:sz w:val="22"/>
          <w:szCs w:val="22"/>
        </w:rPr>
        <w:t>,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 par leurs qualités exceptionnelles</w:t>
      </w:r>
      <w:r w:rsidR="00BE2C6D" w:rsidRPr="006F0D06">
        <w:rPr>
          <w:rFonts w:ascii="Arial" w:hAnsi="Arial" w:cs="Arial"/>
          <w:kern w:val="36"/>
          <w:sz w:val="22"/>
          <w:szCs w:val="22"/>
        </w:rPr>
        <w:t>,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 le développement des activités et l’atteinte des objectifs.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 </w:t>
      </w:r>
    </w:p>
    <w:p w14:paraId="658F20C0" w14:textId="77777777" w:rsidR="008F6916" w:rsidRPr="006F0D06" w:rsidRDefault="008F6916" w:rsidP="006F0D06">
      <w:pPr>
        <w:pStyle w:val="NormalWeb"/>
        <w:numPr>
          <w:ilvl w:val="2"/>
          <w:numId w:val="20"/>
        </w:numPr>
        <w:tabs>
          <w:tab w:val="clear" w:pos="820"/>
          <w:tab w:val="num" w:pos="700"/>
        </w:tabs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Faiblesses</w:t>
      </w:r>
    </w:p>
    <w:p w14:paraId="3EE848E1" w14:textId="77777777" w:rsidR="008F6916" w:rsidRPr="006F0D06" w:rsidRDefault="00E05A13" w:rsidP="006F0D06">
      <w:pPr>
        <w:pStyle w:val="NormalWeb"/>
        <w:spacing w:after="24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Mentionner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les c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onditions et 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les </w:t>
      </w:r>
      <w:r w:rsidR="00771B78" w:rsidRPr="006F0D06">
        <w:rPr>
          <w:rFonts w:ascii="Arial" w:hAnsi="Arial" w:cs="Arial"/>
          <w:kern w:val="36"/>
          <w:sz w:val="22"/>
          <w:szCs w:val="22"/>
        </w:rPr>
        <w:t>ressources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internes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 insuffisantes qui limitent le développement des activité</w:t>
      </w:r>
      <w:r w:rsidR="00393F15" w:rsidRPr="006F0D06">
        <w:rPr>
          <w:rFonts w:ascii="Arial" w:hAnsi="Arial" w:cs="Arial"/>
          <w:kern w:val="36"/>
          <w:sz w:val="22"/>
          <w:szCs w:val="22"/>
        </w:rPr>
        <w:t xml:space="preserve">s et l’atteinte des objectifs. </w:t>
      </w:r>
    </w:p>
    <w:p w14:paraId="7040C57D" w14:textId="77777777" w:rsidR="008F6916" w:rsidRPr="001D2DD9" w:rsidRDefault="008F6916" w:rsidP="006F0D06">
      <w:pPr>
        <w:pStyle w:val="NormalWeb"/>
        <w:numPr>
          <w:ilvl w:val="1"/>
          <w:numId w:val="20"/>
        </w:numPr>
        <w:tabs>
          <w:tab w:val="clear" w:pos="1080"/>
          <w:tab w:val="num" w:pos="0"/>
        </w:tabs>
        <w:spacing w:before="0" w:beforeAutospacing="0" w:after="170" w:afterAutospacing="0" w:line="360" w:lineRule="auto"/>
        <w:ind w:left="0" w:firstLine="0"/>
        <w:jc w:val="both"/>
        <w:rPr>
          <w:rFonts w:ascii="Arial" w:hAnsi="Arial" w:cs="Arial"/>
          <w:b/>
          <w:kern w:val="36"/>
          <w:sz w:val="22"/>
          <w:szCs w:val="22"/>
        </w:rPr>
      </w:pPr>
      <w:r w:rsidRPr="001D2DD9">
        <w:rPr>
          <w:rFonts w:ascii="Arial" w:hAnsi="Arial" w:cs="Arial"/>
          <w:b/>
          <w:kern w:val="36"/>
          <w:sz w:val="22"/>
          <w:szCs w:val="22"/>
        </w:rPr>
        <w:t xml:space="preserve">Environnement externe </w:t>
      </w:r>
    </w:p>
    <w:p w14:paraId="7FE53FDF" w14:textId="77777777" w:rsidR="008F6916" w:rsidRPr="006F0D06" w:rsidRDefault="008F6916" w:rsidP="009237B1">
      <w:pPr>
        <w:pStyle w:val="NormalWeb"/>
        <w:numPr>
          <w:ilvl w:val="2"/>
          <w:numId w:val="20"/>
        </w:numPr>
        <w:tabs>
          <w:tab w:val="num" w:pos="700"/>
        </w:tabs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Opportunités</w:t>
      </w:r>
    </w:p>
    <w:p w14:paraId="18D04AC5" w14:textId="77777777" w:rsidR="008F6916" w:rsidRPr="006F0D06" w:rsidRDefault="00E05A13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Mentionner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les 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facteurs, 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les </w:t>
      </w:r>
      <w:r w:rsidR="00771B78" w:rsidRPr="006F0D06">
        <w:rPr>
          <w:rFonts w:ascii="Arial" w:hAnsi="Arial" w:cs="Arial"/>
          <w:kern w:val="36"/>
          <w:sz w:val="22"/>
          <w:szCs w:val="22"/>
        </w:rPr>
        <w:t>phénomènes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ou 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les </w:t>
      </w:r>
      <w:r w:rsidR="008F6916" w:rsidRPr="006F0D06">
        <w:rPr>
          <w:rFonts w:ascii="Arial" w:hAnsi="Arial" w:cs="Arial"/>
          <w:kern w:val="36"/>
          <w:sz w:val="22"/>
          <w:szCs w:val="22"/>
        </w:rPr>
        <w:t>faits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 externes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qui pourraient favoriser l’atteinte des objectifs de l’organisme</w:t>
      </w:r>
      <w:r w:rsidR="00212E49" w:rsidRPr="006F0D06">
        <w:rPr>
          <w:rFonts w:ascii="Arial" w:hAnsi="Arial" w:cs="Arial"/>
          <w:kern w:val="36"/>
          <w:sz w:val="22"/>
          <w:szCs w:val="22"/>
        </w:rPr>
        <w:t>.</w:t>
      </w:r>
    </w:p>
    <w:p w14:paraId="09D12BAE" w14:textId="77777777" w:rsidR="008F6916" w:rsidRPr="006F0D06" w:rsidRDefault="008F6916" w:rsidP="009237B1">
      <w:pPr>
        <w:pStyle w:val="NormalWeb"/>
        <w:numPr>
          <w:ilvl w:val="2"/>
          <w:numId w:val="20"/>
        </w:numPr>
        <w:tabs>
          <w:tab w:val="num" w:pos="700"/>
        </w:tabs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Menaces</w:t>
      </w:r>
    </w:p>
    <w:p w14:paraId="388569F5" w14:textId="77777777" w:rsidR="008F6916" w:rsidRPr="006F0D06" w:rsidRDefault="00E05A13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Mentionner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les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facteurs, 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les </w:t>
      </w:r>
      <w:r w:rsidR="00771B78" w:rsidRPr="006F0D06">
        <w:rPr>
          <w:rFonts w:ascii="Arial" w:hAnsi="Arial" w:cs="Arial"/>
          <w:kern w:val="36"/>
          <w:sz w:val="22"/>
          <w:szCs w:val="22"/>
        </w:rPr>
        <w:t>phénomènes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ou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les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 faits 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externes </w:t>
      </w:r>
      <w:r w:rsidR="008F6916" w:rsidRPr="006F0D06">
        <w:rPr>
          <w:rFonts w:ascii="Arial" w:hAnsi="Arial" w:cs="Arial"/>
          <w:kern w:val="36"/>
          <w:sz w:val="22"/>
          <w:szCs w:val="22"/>
        </w:rPr>
        <w:t xml:space="preserve">qui pourraient nuire a l’atteinte </w:t>
      </w:r>
      <w:r w:rsidRPr="006F0D06">
        <w:rPr>
          <w:rFonts w:ascii="Arial" w:hAnsi="Arial" w:cs="Arial"/>
          <w:kern w:val="36"/>
          <w:sz w:val="22"/>
          <w:szCs w:val="22"/>
        </w:rPr>
        <w:t>d</w:t>
      </w:r>
      <w:r w:rsidR="008F6916" w:rsidRPr="006F0D06">
        <w:rPr>
          <w:rFonts w:ascii="Arial" w:hAnsi="Arial" w:cs="Arial"/>
          <w:kern w:val="36"/>
          <w:sz w:val="22"/>
          <w:szCs w:val="22"/>
        </w:rPr>
        <w:t>es objectifs de l’organisme</w:t>
      </w:r>
      <w:r w:rsidR="00BE2C6D" w:rsidRPr="006F0D06">
        <w:rPr>
          <w:rFonts w:ascii="Arial" w:hAnsi="Arial" w:cs="Arial"/>
          <w:kern w:val="36"/>
          <w:sz w:val="22"/>
          <w:szCs w:val="22"/>
        </w:rPr>
        <w:t>.</w:t>
      </w:r>
    </w:p>
    <w:p w14:paraId="713EBB3C" w14:textId="77777777" w:rsidR="00F3113B" w:rsidRPr="00003CEC" w:rsidRDefault="001A6C73" w:rsidP="00393F15">
      <w:pPr>
        <w:spacing w:line="360" w:lineRule="auto"/>
        <w:jc w:val="both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t>5</w:t>
      </w:r>
      <w:r>
        <w:rPr>
          <w:rFonts w:ascii="Arial" w:hAnsi="Arial" w:cs="Arial"/>
          <w:b/>
          <w:kern w:val="36"/>
          <w:sz w:val="22"/>
          <w:szCs w:val="22"/>
        </w:rPr>
        <w:tab/>
      </w:r>
      <w:r w:rsidR="00F3113B" w:rsidRPr="00003CEC">
        <w:rPr>
          <w:rFonts w:ascii="Arial" w:hAnsi="Arial" w:cs="Arial"/>
          <w:b/>
          <w:kern w:val="36"/>
          <w:sz w:val="22"/>
          <w:szCs w:val="22"/>
        </w:rPr>
        <w:t>Enjeux</w:t>
      </w:r>
    </w:p>
    <w:p w14:paraId="0EA1E7D5" w14:textId="77777777" w:rsidR="00393F15" w:rsidRPr="006F0D06" w:rsidRDefault="00E05A13" w:rsidP="006F0D06">
      <w:pPr>
        <w:pStyle w:val="NormalWeb"/>
        <w:spacing w:before="17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Présenter</w:t>
      </w:r>
      <w:r w:rsidR="00BE2C6D" w:rsidRPr="006F0D06">
        <w:rPr>
          <w:rFonts w:ascii="Arial" w:hAnsi="Arial" w:cs="Arial"/>
          <w:kern w:val="36"/>
          <w:sz w:val="22"/>
          <w:szCs w:val="22"/>
        </w:rPr>
        <w:t xml:space="preserve"> les</w:t>
      </w:r>
      <w:r w:rsidR="00BE2C6D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BE2C6D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effets possibles</w:t>
      </w:r>
      <w:r w:rsidR="00BE2C6D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BE2C6D" w:rsidRPr="006F0D06">
        <w:rPr>
          <w:rFonts w:ascii="Arial" w:hAnsi="Arial" w:cs="Arial"/>
          <w:kern w:val="36"/>
          <w:sz w:val="22"/>
          <w:szCs w:val="22"/>
        </w:rPr>
        <w:t>sur le futur de l’organisation en termes de</w:t>
      </w:r>
      <w:r w:rsidR="00BE2C6D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BE2C6D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gains ou de pertes</w:t>
      </w:r>
      <w:r w:rsidR="00BE2C6D" w:rsidRPr="006F0D06">
        <w:rPr>
          <w:rFonts w:ascii="Arial" w:hAnsi="Arial" w:cs="Arial"/>
          <w:kern w:val="36"/>
          <w:sz w:val="22"/>
          <w:szCs w:val="22"/>
        </w:rPr>
        <w:t>.</w:t>
      </w:r>
    </w:p>
    <w:p w14:paraId="744793BE" w14:textId="77777777" w:rsidR="00F3113B" w:rsidRPr="006F0D06" w:rsidRDefault="00BE2C6D" w:rsidP="006F0D06">
      <w:pPr>
        <w:pStyle w:val="NormalWeb"/>
        <w:spacing w:after="24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 xml:space="preserve">Note : </w:t>
      </w:r>
      <w:r w:rsidR="00771B78" w:rsidRPr="006F0D06">
        <w:rPr>
          <w:rFonts w:ascii="Arial" w:hAnsi="Arial" w:cs="Arial"/>
          <w:kern w:val="36"/>
          <w:sz w:val="22"/>
          <w:szCs w:val="22"/>
        </w:rPr>
        <w:t>Découlant du contexte, l</w:t>
      </w:r>
      <w:r w:rsidR="00F3113B" w:rsidRPr="006F0D06">
        <w:rPr>
          <w:rFonts w:ascii="Arial" w:hAnsi="Arial" w:cs="Arial"/>
          <w:kern w:val="36"/>
          <w:sz w:val="22"/>
          <w:szCs w:val="22"/>
        </w:rPr>
        <w:t>es enjeux représentent ce que les clientèles particulières peuvent</w:t>
      </w:r>
      <w:r w:rsidR="00143835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F3113B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perdre ou gagner</w:t>
      </w:r>
      <w:r w:rsidR="00143835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selon les stratégies mises en place par </w:t>
      </w:r>
      <w:r w:rsidR="00771B78" w:rsidRPr="006F0D06">
        <w:rPr>
          <w:rFonts w:ascii="Arial" w:hAnsi="Arial" w:cs="Arial"/>
          <w:kern w:val="36"/>
          <w:sz w:val="22"/>
          <w:szCs w:val="22"/>
        </w:rPr>
        <w:t>l’organisme</w:t>
      </w:r>
      <w:r w:rsidR="00F3113B" w:rsidRPr="006F0D06">
        <w:rPr>
          <w:rFonts w:ascii="Arial" w:hAnsi="Arial" w:cs="Arial"/>
          <w:kern w:val="36"/>
          <w:sz w:val="22"/>
          <w:szCs w:val="22"/>
        </w:rPr>
        <w:t>.</w:t>
      </w:r>
      <w:r w:rsidR="00771B78" w:rsidRPr="006F0D06">
        <w:rPr>
          <w:rFonts w:ascii="Arial" w:hAnsi="Arial" w:cs="Arial"/>
          <w:kern w:val="36"/>
          <w:sz w:val="22"/>
          <w:szCs w:val="22"/>
        </w:rPr>
        <w:t xml:space="preserve"> I</w:t>
      </w:r>
      <w:r w:rsidR="00143835" w:rsidRPr="006F0D06">
        <w:rPr>
          <w:rFonts w:ascii="Arial" w:hAnsi="Arial" w:cs="Arial"/>
          <w:kern w:val="36"/>
          <w:sz w:val="22"/>
          <w:szCs w:val="22"/>
        </w:rPr>
        <w:t xml:space="preserve">ls </w:t>
      </w:r>
      <w:r w:rsidR="00B7704D" w:rsidRPr="006F0D06">
        <w:rPr>
          <w:rFonts w:ascii="Arial" w:hAnsi="Arial" w:cs="Arial"/>
          <w:kern w:val="36"/>
          <w:sz w:val="22"/>
          <w:szCs w:val="22"/>
        </w:rPr>
        <w:t xml:space="preserve">spécifient </w:t>
      </w:r>
      <w:r w:rsidR="00E70C20" w:rsidRPr="006F0D06">
        <w:rPr>
          <w:rFonts w:ascii="Arial" w:hAnsi="Arial" w:cs="Arial"/>
          <w:kern w:val="36"/>
          <w:sz w:val="22"/>
          <w:szCs w:val="22"/>
        </w:rPr>
        <w:t>les effets possibles sur le futur de l’organisme en terme</w:t>
      </w:r>
      <w:r w:rsidR="008C5BA7" w:rsidRPr="006F0D06">
        <w:rPr>
          <w:rFonts w:ascii="Arial" w:hAnsi="Arial" w:cs="Arial"/>
          <w:kern w:val="36"/>
          <w:sz w:val="22"/>
          <w:szCs w:val="22"/>
        </w:rPr>
        <w:t>s</w:t>
      </w:r>
      <w:r w:rsidR="00E70C20" w:rsidRPr="006F0D06">
        <w:rPr>
          <w:rFonts w:ascii="Arial" w:hAnsi="Arial" w:cs="Arial"/>
          <w:kern w:val="36"/>
          <w:sz w:val="22"/>
          <w:szCs w:val="22"/>
        </w:rPr>
        <w:t xml:space="preserve"> de gain ou de perte. L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a formulation des enjeux </w:t>
      </w:r>
      <w:r w:rsidR="00E70C20" w:rsidRPr="006F0D06">
        <w:rPr>
          <w:rFonts w:ascii="Arial" w:hAnsi="Arial" w:cs="Arial"/>
          <w:kern w:val="36"/>
          <w:sz w:val="22"/>
          <w:szCs w:val="22"/>
        </w:rPr>
        <w:t>se fait</w:t>
      </w:r>
      <w:r w:rsidR="00143835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="00F3113B" w:rsidRPr="006F0D06">
        <w:rPr>
          <w:rFonts w:ascii="Arial" w:hAnsi="Arial" w:cs="Arial"/>
          <w:kern w:val="36"/>
          <w:sz w:val="22"/>
          <w:szCs w:val="22"/>
        </w:rPr>
        <w:t>dans un bref énoncé qui ne contient pas de verbe</w:t>
      </w:r>
      <w:r w:rsidR="00D577C6" w:rsidRPr="006F0D06">
        <w:rPr>
          <w:rFonts w:ascii="Arial" w:hAnsi="Arial" w:cs="Arial"/>
          <w:kern w:val="36"/>
          <w:sz w:val="22"/>
          <w:szCs w:val="22"/>
        </w:rPr>
        <w:t>.</w:t>
      </w:r>
    </w:p>
    <w:p w14:paraId="78FBD728" w14:textId="77777777" w:rsidR="001A6C73" w:rsidRDefault="001A6C73" w:rsidP="001A6C73">
      <w:pPr>
        <w:spacing w:after="170" w:line="360" w:lineRule="auto"/>
        <w:ind w:left="360"/>
        <w:jc w:val="both"/>
        <w:rPr>
          <w:rFonts w:ascii="Arial" w:hAnsi="Arial" w:cs="Arial"/>
          <w:kern w:val="36"/>
          <w:sz w:val="22"/>
          <w:szCs w:val="22"/>
        </w:rPr>
      </w:pPr>
    </w:p>
    <w:p w14:paraId="707A128A" w14:textId="77777777" w:rsidR="004E0D94" w:rsidRPr="00003CEC" w:rsidRDefault="00F3113B" w:rsidP="001A6C73">
      <w:pPr>
        <w:numPr>
          <w:ilvl w:val="0"/>
          <w:numId w:val="38"/>
        </w:numPr>
        <w:spacing w:after="170" w:line="360" w:lineRule="auto"/>
        <w:ind w:hanging="720"/>
        <w:jc w:val="both"/>
        <w:rPr>
          <w:rFonts w:ascii="Arial" w:hAnsi="Arial" w:cs="Arial"/>
          <w:b/>
          <w:kern w:val="36"/>
          <w:sz w:val="22"/>
          <w:szCs w:val="22"/>
        </w:rPr>
      </w:pPr>
      <w:r w:rsidRPr="00003CEC">
        <w:rPr>
          <w:rFonts w:ascii="Arial" w:hAnsi="Arial" w:cs="Arial"/>
          <w:b/>
          <w:kern w:val="36"/>
          <w:sz w:val="22"/>
          <w:szCs w:val="22"/>
        </w:rPr>
        <w:t>Orientations</w:t>
      </w:r>
    </w:p>
    <w:p w14:paraId="16261F76" w14:textId="77777777" w:rsidR="00F3113B" w:rsidRPr="006F0D06" w:rsidRDefault="00BE2C6D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Définir les</w:t>
      </w:r>
      <w:r w:rsidR="00E70C20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F3113B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priorités d’action</w:t>
      </w:r>
      <w:r w:rsidR="00E70C20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Pr="006F0D06">
        <w:rPr>
          <w:rFonts w:ascii="Arial" w:hAnsi="Arial" w:cs="Arial"/>
          <w:kern w:val="36"/>
          <w:sz w:val="22"/>
          <w:szCs w:val="22"/>
        </w:rPr>
        <w:t xml:space="preserve">de l'organisme au cours de la </w:t>
      </w:r>
      <w:r w:rsidR="00771B78" w:rsidRPr="006F0D06">
        <w:rPr>
          <w:rFonts w:ascii="Arial" w:hAnsi="Arial" w:cs="Arial"/>
          <w:kern w:val="36"/>
          <w:sz w:val="22"/>
          <w:szCs w:val="22"/>
        </w:rPr>
        <w:t>période afin de réaliser sa mission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. </w:t>
      </w:r>
      <w:r w:rsidRPr="006F0D06">
        <w:rPr>
          <w:rFonts w:ascii="Arial" w:hAnsi="Arial" w:cs="Arial"/>
          <w:kern w:val="36"/>
          <w:sz w:val="22"/>
          <w:szCs w:val="22"/>
        </w:rPr>
        <w:t xml:space="preserve">Elles doivent être exprimées </w:t>
      </w:r>
      <w:r w:rsidR="00F3113B" w:rsidRPr="006F0D06">
        <w:rPr>
          <w:rFonts w:ascii="Arial" w:hAnsi="Arial" w:cs="Arial"/>
          <w:kern w:val="36"/>
          <w:sz w:val="22"/>
          <w:szCs w:val="22"/>
        </w:rPr>
        <w:t>sous forme de but</w:t>
      </w:r>
      <w:r w:rsidR="00143835" w:rsidRPr="006F0D06">
        <w:rPr>
          <w:rFonts w:ascii="Arial" w:hAnsi="Arial" w:cs="Arial"/>
          <w:kern w:val="36"/>
          <w:sz w:val="22"/>
          <w:szCs w:val="22"/>
        </w:rPr>
        <w:t>,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="009A6CE7" w:rsidRPr="006F0D06">
        <w:rPr>
          <w:rFonts w:ascii="Arial" w:hAnsi="Arial" w:cs="Arial"/>
          <w:kern w:val="36"/>
          <w:sz w:val="22"/>
          <w:szCs w:val="22"/>
        </w:rPr>
        <w:t>à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 portée générale</w:t>
      </w:r>
      <w:r w:rsidR="00143835" w:rsidRPr="006F0D06">
        <w:rPr>
          <w:rFonts w:ascii="Arial" w:hAnsi="Arial" w:cs="Arial"/>
          <w:kern w:val="36"/>
          <w:sz w:val="22"/>
          <w:szCs w:val="22"/>
        </w:rPr>
        <w:t>,</w:t>
      </w:r>
      <w:r w:rsidR="00E70C20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="00E70C20" w:rsidRPr="006F0D06">
        <w:rPr>
          <w:rFonts w:ascii="Arial" w:hAnsi="Arial" w:cs="Arial"/>
          <w:kern w:val="36"/>
          <w:sz w:val="22"/>
          <w:szCs w:val="22"/>
        </w:rPr>
        <w:lastRenderedPageBreak/>
        <w:t xml:space="preserve">qui indique </w:t>
      </w:r>
      <w:r w:rsidR="00F3113B" w:rsidRPr="006F0D06">
        <w:rPr>
          <w:rFonts w:ascii="Arial" w:hAnsi="Arial" w:cs="Arial"/>
          <w:kern w:val="36"/>
          <w:sz w:val="22"/>
          <w:szCs w:val="22"/>
        </w:rPr>
        <w:t>le ré</w:t>
      </w:r>
      <w:r w:rsidR="00E70C20" w:rsidRPr="006F0D06">
        <w:rPr>
          <w:rFonts w:ascii="Arial" w:hAnsi="Arial" w:cs="Arial"/>
          <w:kern w:val="36"/>
          <w:sz w:val="22"/>
          <w:szCs w:val="22"/>
        </w:rPr>
        <w:t xml:space="preserve">sultat </w:t>
      </w:r>
      <w:r w:rsidR="009A6CE7" w:rsidRPr="006F0D06">
        <w:rPr>
          <w:rFonts w:ascii="Arial" w:hAnsi="Arial" w:cs="Arial"/>
          <w:kern w:val="36"/>
          <w:sz w:val="22"/>
          <w:szCs w:val="22"/>
        </w:rPr>
        <w:t>souhaité,</w:t>
      </w:r>
      <w:r w:rsidR="00E70C20" w:rsidRPr="006F0D06">
        <w:rPr>
          <w:rFonts w:ascii="Arial" w:hAnsi="Arial" w:cs="Arial"/>
          <w:kern w:val="36"/>
          <w:sz w:val="22"/>
          <w:szCs w:val="22"/>
        </w:rPr>
        <w:t xml:space="preserve"> tout en tenant </w:t>
      </w:r>
      <w:r w:rsidR="00F3113B" w:rsidRPr="006F0D06">
        <w:rPr>
          <w:rFonts w:ascii="Arial" w:hAnsi="Arial" w:cs="Arial"/>
          <w:kern w:val="36"/>
          <w:sz w:val="22"/>
          <w:szCs w:val="22"/>
        </w:rPr>
        <w:t>compte des attentes de l’organisation.</w:t>
      </w:r>
    </w:p>
    <w:p w14:paraId="4F91B7ED" w14:textId="77777777" w:rsidR="004E0D94" w:rsidRPr="006F0D06" w:rsidRDefault="00F3113B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 xml:space="preserve">Il est </w:t>
      </w:r>
      <w:r w:rsidR="008132FE" w:rsidRPr="006F0D06">
        <w:rPr>
          <w:rFonts w:ascii="Arial" w:hAnsi="Arial" w:cs="Arial"/>
          <w:kern w:val="36"/>
          <w:sz w:val="22"/>
          <w:szCs w:val="22"/>
        </w:rPr>
        <w:t>conseillé</w:t>
      </w:r>
      <w:r w:rsidR="00AE2BBE" w:rsidRPr="006F0D06">
        <w:rPr>
          <w:rFonts w:ascii="Arial" w:hAnsi="Arial" w:cs="Arial"/>
          <w:kern w:val="36"/>
          <w:sz w:val="22"/>
          <w:szCs w:val="22"/>
        </w:rPr>
        <w:t xml:space="preserve"> de l’introduire p</w:t>
      </w:r>
      <w:r w:rsidR="009A6CE7" w:rsidRPr="006F0D06">
        <w:rPr>
          <w:rFonts w:ascii="Arial" w:hAnsi="Arial" w:cs="Arial"/>
          <w:kern w:val="36"/>
          <w:sz w:val="22"/>
          <w:szCs w:val="22"/>
        </w:rPr>
        <w:t>ar un seul verbe d’action</w:t>
      </w:r>
      <w:r w:rsidRPr="006F0D06">
        <w:rPr>
          <w:rFonts w:ascii="Arial" w:hAnsi="Arial" w:cs="Arial"/>
          <w:kern w:val="36"/>
          <w:sz w:val="22"/>
          <w:szCs w:val="22"/>
        </w:rPr>
        <w:t xml:space="preserve"> véhiculant une seule idée. </w:t>
      </w:r>
    </w:p>
    <w:p w14:paraId="2449D292" w14:textId="77777777" w:rsidR="00F3113B" w:rsidRPr="00003CEC" w:rsidRDefault="00391352" w:rsidP="001A6C73">
      <w:pPr>
        <w:pStyle w:val="Titre2"/>
        <w:numPr>
          <w:ilvl w:val="0"/>
          <w:numId w:val="38"/>
        </w:numPr>
        <w:spacing w:before="0" w:after="170" w:line="360" w:lineRule="auto"/>
        <w:ind w:hanging="720"/>
        <w:jc w:val="both"/>
        <w:rPr>
          <w:bCs w:val="0"/>
          <w:i w:val="0"/>
          <w:iCs w:val="0"/>
          <w:kern w:val="36"/>
          <w:sz w:val="22"/>
          <w:szCs w:val="22"/>
        </w:rPr>
      </w:pPr>
      <w:r w:rsidRPr="00003CEC">
        <w:rPr>
          <w:bCs w:val="0"/>
          <w:i w:val="0"/>
          <w:iCs w:val="0"/>
          <w:kern w:val="36"/>
          <w:sz w:val="22"/>
          <w:szCs w:val="22"/>
        </w:rPr>
        <w:t>Axes</w:t>
      </w:r>
      <w:r w:rsidR="00F3113B" w:rsidRPr="00003CEC">
        <w:rPr>
          <w:bCs w:val="0"/>
          <w:i w:val="0"/>
          <w:iCs w:val="0"/>
          <w:kern w:val="36"/>
          <w:sz w:val="22"/>
          <w:szCs w:val="22"/>
        </w:rPr>
        <w:t xml:space="preserve"> d'intervention</w:t>
      </w:r>
    </w:p>
    <w:p w14:paraId="3F1FEBDA" w14:textId="77777777" w:rsidR="00BE2C6D" w:rsidRPr="006F0D06" w:rsidRDefault="00BE2C6D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 xml:space="preserve">Préciser les </w:t>
      </w:r>
      <w:r w:rsidR="00AE2BBE" w:rsidRPr="006F0D06">
        <w:rPr>
          <w:rFonts w:ascii="Arial" w:hAnsi="Arial" w:cs="Arial"/>
          <w:kern w:val="36"/>
          <w:sz w:val="22"/>
          <w:szCs w:val="22"/>
        </w:rPr>
        <w:t>domaine</w:t>
      </w:r>
      <w:r w:rsidRPr="006F0D06">
        <w:rPr>
          <w:rFonts w:ascii="Arial" w:hAnsi="Arial" w:cs="Arial"/>
          <w:kern w:val="36"/>
          <w:sz w:val="22"/>
          <w:szCs w:val="22"/>
        </w:rPr>
        <w:t>s</w:t>
      </w:r>
      <w:r w:rsidR="00F3113B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ou </w:t>
      </w:r>
      <w:r w:rsidRPr="006F0D06">
        <w:rPr>
          <w:rFonts w:ascii="Arial" w:hAnsi="Arial" w:cs="Arial"/>
          <w:kern w:val="36"/>
          <w:sz w:val="22"/>
          <w:szCs w:val="22"/>
        </w:rPr>
        <w:t xml:space="preserve">les </w:t>
      </w:r>
      <w:r w:rsidR="00AE2BBE" w:rsidRPr="006F0D06">
        <w:rPr>
          <w:rFonts w:ascii="Arial" w:hAnsi="Arial" w:cs="Arial"/>
          <w:kern w:val="36"/>
          <w:sz w:val="22"/>
          <w:szCs w:val="22"/>
        </w:rPr>
        <w:t>secteur</w:t>
      </w:r>
      <w:r w:rsidRPr="006F0D06">
        <w:rPr>
          <w:rFonts w:ascii="Arial" w:hAnsi="Arial" w:cs="Arial"/>
          <w:kern w:val="36"/>
          <w:sz w:val="22"/>
          <w:szCs w:val="22"/>
        </w:rPr>
        <w:t>s</w:t>
      </w:r>
      <w:r w:rsidR="00F3113B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F3113B" w:rsidRPr="006F0D06">
        <w:rPr>
          <w:rFonts w:ascii="Arial" w:hAnsi="Arial" w:cs="Arial"/>
          <w:kern w:val="36"/>
          <w:sz w:val="22"/>
          <w:szCs w:val="22"/>
        </w:rPr>
        <w:t>choisi</w:t>
      </w:r>
      <w:r w:rsidRPr="006F0D06">
        <w:rPr>
          <w:rFonts w:ascii="Arial" w:hAnsi="Arial" w:cs="Arial"/>
          <w:kern w:val="36"/>
          <w:sz w:val="22"/>
          <w:szCs w:val="22"/>
        </w:rPr>
        <w:t>s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 par l’organisation pour déployer les objectifs stratégiques qui permettront d’alimenter l’orientation proposée. </w:t>
      </w:r>
    </w:p>
    <w:p w14:paraId="46A7E89B" w14:textId="77777777" w:rsidR="004E0D94" w:rsidRPr="006F0D06" w:rsidRDefault="00F3113B" w:rsidP="006F0D06">
      <w:pPr>
        <w:pStyle w:val="NormalWeb"/>
        <w:spacing w:before="0" w:beforeAutospacing="0" w:after="17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La formulation de l’axe d’intervention commence par un nom et ne contient pas de verbes.</w:t>
      </w:r>
    </w:p>
    <w:p w14:paraId="3293570E" w14:textId="77777777" w:rsidR="00F3113B" w:rsidRPr="00003CEC" w:rsidRDefault="00391352" w:rsidP="001A6C73">
      <w:pPr>
        <w:pStyle w:val="Titre2"/>
        <w:numPr>
          <w:ilvl w:val="0"/>
          <w:numId w:val="38"/>
        </w:numPr>
        <w:spacing w:before="0" w:after="170" w:line="360" w:lineRule="auto"/>
        <w:ind w:hanging="720"/>
        <w:jc w:val="both"/>
        <w:rPr>
          <w:bCs w:val="0"/>
          <w:i w:val="0"/>
          <w:iCs w:val="0"/>
          <w:kern w:val="36"/>
          <w:sz w:val="22"/>
          <w:szCs w:val="22"/>
        </w:rPr>
      </w:pPr>
      <w:r w:rsidRPr="00003CEC">
        <w:rPr>
          <w:bCs w:val="0"/>
          <w:i w:val="0"/>
          <w:iCs w:val="0"/>
          <w:kern w:val="36"/>
          <w:sz w:val="22"/>
          <w:szCs w:val="22"/>
        </w:rPr>
        <w:t>Objectifs, r</w:t>
      </w:r>
      <w:r w:rsidR="00AE2BBE" w:rsidRPr="00003CEC">
        <w:rPr>
          <w:bCs w:val="0"/>
          <w:i w:val="0"/>
          <w:iCs w:val="0"/>
          <w:kern w:val="36"/>
          <w:sz w:val="22"/>
          <w:szCs w:val="22"/>
        </w:rPr>
        <w:t>ésultats et indicateurs</w:t>
      </w:r>
    </w:p>
    <w:p w14:paraId="597F7845" w14:textId="77777777" w:rsidR="00391352" w:rsidRPr="001D2DD9" w:rsidRDefault="001A6C73" w:rsidP="001A6C73">
      <w:pPr>
        <w:pStyle w:val="NormalWeb"/>
        <w:spacing w:before="0" w:beforeAutospacing="0" w:after="170" w:afterAutospacing="0" w:line="360" w:lineRule="auto"/>
        <w:jc w:val="both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tab/>
      </w:r>
      <w:r w:rsidR="00391352" w:rsidRPr="001D2DD9">
        <w:rPr>
          <w:rFonts w:ascii="Arial" w:hAnsi="Arial" w:cs="Arial"/>
          <w:b/>
          <w:kern w:val="36"/>
          <w:sz w:val="22"/>
          <w:szCs w:val="22"/>
        </w:rPr>
        <w:t>Objectifs</w:t>
      </w:r>
    </w:p>
    <w:p w14:paraId="0A35D426" w14:textId="77777777" w:rsidR="009237B1" w:rsidRPr="006F0D06" w:rsidRDefault="00BE2C6D" w:rsidP="009237B1">
      <w:pPr>
        <w:pStyle w:val="NormalWeb"/>
        <w:numPr>
          <w:ilvl w:val="2"/>
          <w:numId w:val="18"/>
        </w:numPr>
        <w:spacing w:before="0" w:beforeAutospacing="0" w:after="170" w:afterAutospacing="0" w:line="360" w:lineRule="auto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 xml:space="preserve">Présenter </w:t>
      </w:r>
      <w:r w:rsidR="00AE2BBE" w:rsidRPr="006F0D06">
        <w:rPr>
          <w:rFonts w:ascii="Arial" w:hAnsi="Arial" w:cs="Arial"/>
          <w:kern w:val="36"/>
          <w:sz w:val="22"/>
          <w:szCs w:val="22"/>
        </w:rPr>
        <w:t xml:space="preserve">les grands résultats que l’organisme souhaite atteindre </w:t>
      </w:r>
      <w:r w:rsidRPr="006F0D06">
        <w:rPr>
          <w:rFonts w:ascii="Arial" w:hAnsi="Arial" w:cs="Arial"/>
          <w:kern w:val="36"/>
          <w:sz w:val="22"/>
          <w:szCs w:val="22"/>
        </w:rPr>
        <w:t>durant la période fixée</w:t>
      </w:r>
      <w:r w:rsidR="00AE2BBE" w:rsidRPr="006F0D06">
        <w:rPr>
          <w:rFonts w:ascii="Arial" w:hAnsi="Arial" w:cs="Arial"/>
          <w:kern w:val="36"/>
          <w:sz w:val="22"/>
          <w:szCs w:val="22"/>
        </w:rPr>
        <w:t>.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Pr="006F0D06">
        <w:rPr>
          <w:rFonts w:ascii="Arial" w:hAnsi="Arial" w:cs="Arial"/>
          <w:kern w:val="36"/>
          <w:sz w:val="22"/>
          <w:szCs w:val="22"/>
        </w:rPr>
        <w:t xml:space="preserve">Les objectifs doivent </w:t>
      </w:r>
      <w:r w:rsidR="009E1D86" w:rsidRPr="006F0D06">
        <w:rPr>
          <w:rFonts w:ascii="Arial" w:hAnsi="Arial" w:cs="Arial"/>
          <w:kern w:val="36"/>
          <w:sz w:val="22"/>
          <w:szCs w:val="22"/>
        </w:rPr>
        <w:t>refléter</w:t>
      </w:r>
      <w:r w:rsidR="00F3113B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F3113B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l’action de l’organisation</w:t>
      </w:r>
      <w:r w:rsidR="00F3113B" w:rsidRPr="006F0D06">
        <w:rPr>
          <w:rStyle w:val="apple-converted-space"/>
          <w:rFonts w:ascii="Arial" w:hAnsi="Arial" w:cs="Arial"/>
          <w:kern w:val="36"/>
          <w:sz w:val="22"/>
          <w:szCs w:val="22"/>
        </w:rPr>
        <w:t> </w:t>
      </w:r>
      <w:r w:rsidR="00F3113B" w:rsidRPr="006F0D06">
        <w:rPr>
          <w:rFonts w:ascii="Arial" w:hAnsi="Arial" w:cs="Arial"/>
          <w:kern w:val="36"/>
          <w:sz w:val="22"/>
          <w:szCs w:val="22"/>
        </w:rPr>
        <w:t>sur les citoyennes, les citoyens et les clientèles.</w:t>
      </w:r>
    </w:p>
    <w:p w14:paraId="4E186A8E" w14:textId="77777777" w:rsidR="00F3113B" w:rsidRPr="006F0D06" w:rsidRDefault="00AE2BBE" w:rsidP="00393F15">
      <w:pPr>
        <w:pStyle w:val="NormalWeb"/>
        <w:numPr>
          <w:ilvl w:val="2"/>
          <w:numId w:val="18"/>
        </w:numPr>
        <w:spacing w:before="0" w:beforeAutospacing="0" w:after="170" w:afterAutospacing="0" w:line="360" w:lineRule="auto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C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es objectifs </w:t>
      </w:r>
      <w:r w:rsidRPr="006F0D06">
        <w:rPr>
          <w:rFonts w:ascii="Arial" w:hAnsi="Arial" w:cs="Arial"/>
          <w:kern w:val="36"/>
          <w:sz w:val="22"/>
          <w:szCs w:val="22"/>
        </w:rPr>
        <w:t>doivent être SMART, c'est-à-dire :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 spécifiques, mesurables, </w:t>
      </w:r>
      <w:r w:rsidRPr="006F0D06">
        <w:rPr>
          <w:rFonts w:ascii="Arial" w:hAnsi="Arial" w:cs="Arial"/>
          <w:kern w:val="36"/>
          <w:sz w:val="22"/>
          <w:szCs w:val="22"/>
        </w:rPr>
        <w:t>atteignables (réalisables)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, réalistes et </w:t>
      </w:r>
      <w:r w:rsidRPr="006F0D06">
        <w:rPr>
          <w:rFonts w:ascii="Arial" w:hAnsi="Arial" w:cs="Arial"/>
          <w:kern w:val="36"/>
          <w:sz w:val="22"/>
          <w:szCs w:val="22"/>
        </w:rPr>
        <w:t>inscrit</w:t>
      </w:r>
      <w:r w:rsidR="00DB41A8" w:rsidRPr="006F0D06">
        <w:rPr>
          <w:rFonts w:ascii="Arial" w:hAnsi="Arial" w:cs="Arial"/>
          <w:kern w:val="36"/>
          <w:sz w:val="22"/>
          <w:szCs w:val="22"/>
        </w:rPr>
        <w:t>s</w:t>
      </w:r>
      <w:r w:rsidRPr="006F0D06">
        <w:rPr>
          <w:rFonts w:ascii="Arial" w:hAnsi="Arial" w:cs="Arial"/>
          <w:kern w:val="36"/>
          <w:sz w:val="22"/>
          <w:szCs w:val="22"/>
        </w:rPr>
        <w:t xml:space="preserve"> dans le temps (d’une durée déterminée)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. </w:t>
      </w:r>
      <w:r w:rsidRPr="006F0D06">
        <w:rPr>
          <w:rFonts w:ascii="Arial" w:hAnsi="Arial" w:cs="Arial"/>
          <w:kern w:val="36"/>
          <w:sz w:val="22"/>
          <w:szCs w:val="22"/>
        </w:rPr>
        <w:t xml:space="preserve">  </w:t>
      </w:r>
      <w:r w:rsidR="00DB0C61" w:rsidRPr="006F0D06">
        <w:rPr>
          <w:rFonts w:ascii="Arial" w:hAnsi="Arial" w:cs="Arial"/>
          <w:kern w:val="36"/>
          <w:sz w:val="22"/>
          <w:szCs w:val="22"/>
        </w:rPr>
        <w:t>Généralement</w:t>
      </w:r>
      <w:r w:rsidRPr="006F0D06">
        <w:rPr>
          <w:rFonts w:ascii="Arial" w:hAnsi="Arial" w:cs="Arial"/>
          <w:kern w:val="36"/>
          <w:sz w:val="22"/>
          <w:szCs w:val="22"/>
        </w:rPr>
        <w:t>, il</w:t>
      </w:r>
      <w:r w:rsidR="00DB0C61" w:rsidRPr="006F0D06">
        <w:rPr>
          <w:rFonts w:ascii="Arial" w:hAnsi="Arial" w:cs="Arial"/>
          <w:kern w:val="36"/>
          <w:sz w:val="22"/>
          <w:szCs w:val="22"/>
        </w:rPr>
        <w:t>s</w:t>
      </w:r>
      <w:r w:rsidRPr="006F0D06">
        <w:rPr>
          <w:rFonts w:ascii="Arial" w:hAnsi="Arial" w:cs="Arial"/>
          <w:kern w:val="36"/>
          <w:sz w:val="22"/>
          <w:szCs w:val="22"/>
        </w:rPr>
        <w:t xml:space="preserve"> sont introduits par un verbe d’action.</w:t>
      </w:r>
      <w:r w:rsidR="009A6CE7" w:rsidRPr="006F0D06">
        <w:rPr>
          <w:rFonts w:ascii="Arial" w:hAnsi="Arial" w:cs="Arial"/>
          <w:kern w:val="36"/>
          <w:sz w:val="22"/>
          <w:szCs w:val="22"/>
        </w:rPr>
        <w:t xml:space="preserve"> 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Ils constituent la base de la reddition de comptes de l’organisation devant </w:t>
      </w:r>
      <w:r w:rsidR="009A6CE7" w:rsidRPr="006F0D06">
        <w:rPr>
          <w:rFonts w:ascii="Arial" w:hAnsi="Arial" w:cs="Arial"/>
          <w:kern w:val="36"/>
          <w:sz w:val="22"/>
          <w:szCs w:val="22"/>
        </w:rPr>
        <w:t>l’a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ssemblée </w:t>
      </w:r>
      <w:r w:rsidR="00DB41A8" w:rsidRPr="006F0D06">
        <w:rPr>
          <w:rFonts w:ascii="Arial" w:hAnsi="Arial" w:cs="Arial"/>
          <w:kern w:val="36"/>
          <w:sz w:val="22"/>
          <w:szCs w:val="22"/>
        </w:rPr>
        <w:t>générale</w:t>
      </w:r>
      <w:r w:rsidR="00F3113B" w:rsidRPr="006F0D06">
        <w:rPr>
          <w:rFonts w:ascii="Arial" w:hAnsi="Arial" w:cs="Arial"/>
          <w:kern w:val="36"/>
          <w:sz w:val="22"/>
          <w:szCs w:val="22"/>
        </w:rPr>
        <w:t>.</w:t>
      </w:r>
      <w:r w:rsidR="00DB0C61" w:rsidRPr="006F0D06">
        <w:rPr>
          <w:rFonts w:ascii="Arial" w:hAnsi="Arial" w:cs="Arial"/>
          <w:kern w:val="36"/>
          <w:sz w:val="22"/>
          <w:szCs w:val="22"/>
        </w:rPr>
        <w:t xml:space="preserve"> Ils facilitent aussi le suivi.</w:t>
      </w:r>
    </w:p>
    <w:p w14:paraId="19BC9EA2" w14:textId="77777777" w:rsidR="00391352" w:rsidRPr="006F0D06" w:rsidRDefault="00215B15" w:rsidP="00215B15">
      <w:pPr>
        <w:pStyle w:val="Titre2"/>
        <w:spacing w:before="0" w:after="170" w:line="360" w:lineRule="auto"/>
        <w:ind w:left="1080" w:hanging="1080"/>
        <w:jc w:val="both"/>
        <w:rPr>
          <w:b w:val="0"/>
          <w:bCs w:val="0"/>
          <w:i w:val="0"/>
          <w:iCs w:val="0"/>
          <w:kern w:val="36"/>
          <w:sz w:val="22"/>
          <w:szCs w:val="22"/>
        </w:rPr>
      </w:pPr>
      <w:r>
        <w:rPr>
          <w:b w:val="0"/>
          <w:bCs w:val="0"/>
          <w:i w:val="0"/>
          <w:iCs w:val="0"/>
          <w:kern w:val="36"/>
          <w:sz w:val="22"/>
          <w:szCs w:val="22"/>
        </w:rPr>
        <w:t xml:space="preserve">8.2      </w:t>
      </w:r>
      <w:r w:rsidR="00391352" w:rsidRPr="006F0D06">
        <w:rPr>
          <w:b w:val="0"/>
          <w:bCs w:val="0"/>
          <w:i w:val="0"/>
          <w:iCs w:val="0"/>
          <w:kern w:val="36"/>
          <w:sz w:val="22"/>
          <w:szCs w:val="22"/>
        </w:rPr>
        <w:t>Résultats</w:t>
      </w:r>
    </w:p>
    <w:p w14:paraId="741E668B" w14:textId="77777777" w:rsidR="00391352" w:rsidRPr="006F0D06" w:rsidRDefault="009E1D86" w:rsidP="006F0D06">
      <w:pPr>
        <w:spacing w:after="17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Décrire les changements descriptibles ou mesurables</w:t>
      </w:r>
      <w:r w:rsidR="00391352" w:rsidRPr="006F0D06">
        <w:rPr>
          <w:rFonts w:ascii="Arial" w:hAnsi="Arial" w:cs="Arial"/>
          <w:kern w:val="36"/>
          <w:sz w:val="22"/>
          <w:szCs w:val="22"/>
        </w:rPr>
        <w:t xml:space="preserve"> découlant d’</w:t>
      </w:r>
      <w:r w:rsidR="00DC3C02" w:rsidRPr="006F0D06">
        <w:rPr>
          <w:rFonts w:ascii="Arial" w:hAnsi="Arial" w:cs="Arial"/>
          <w:kern w:val="36"/>
          <w:sz w:val="22"/>
          <w:szCs w:val="22"/>
        </w:rPr>
        <w:t>une relation de cause à</w:t>
      </w:r>
      <w:r w:rsidR="00391352" w:rsidRPr="006F0D06">
        <w:rPr>
          <w:rFonts w:ascii="Arial" w:hAnsi="Arial" w:cs="Arial"/>
          <w:kern w:val="36"/>
          <w:sz w:val="22"/>
          <w:szCs w:val="22"/>
        </w:rPr>
        <w:t xml:space="preserve"> effet</w:t>
      </w:r>
      <w:r w:rsidR="001E4D1D" w:rsidRPr="006F0D06">
        <w:rPr>
          <w:rFonts w:ascii="Arial" w:hAnsi="Arial" w:cs="Arial"/>
          <w:kern w:val="36"/>
          <w:sz w:val="22"/>
          <w:szCs w:val="22"/>
        </w:rPr>
        <w:t>.</w:t>
      </w:r>
    </w:p>
    <w:p w14:paraId="4D50DD74" w14:textId="77777777" w:rsidR="00F3113B" w:rsidRPr="006F0D06" w:rsidRDefault="00393F15" w:rsidP="006F0D06">
      <w:pPr>
        <w:pStyle w:val="Titre2"/>
        <w:spacing w:before="0" w:after="170" w:line="360" w:lineRule="auto"/>
        <w:ind w:left="700" w:hanging="700"/>
        <w:jc w:val="both"/>
        <w:rPr>
          <w:b w:val="0"/>
          <w:bCs w:val="0"/>
          <w:i w:val="0"/>
          <w:iCs w:val="0"/>
          <w:kern w:val="36"/>
          <w:sz w:val="22"/>
          <w:szCs w:val="22"/>
        </w:rPr>
      </w:pPr>
      <w:r w:rsidRPr="006F0D06">
        <w:rPr>
          <w:b w:val="0"/>
          <w:bCs w:val="0"/>
          <w:i w:val="0"/>
          <w:iCs w:val="0"/>
          <w:kern w:val="36"/>
          <w:sz w:val="22"/>
          <w:szCs w:val="22"/>
        </w:rPr>
        <w:t>8.3</w:t>
      </w:r>
      <w:r w:rsidRPr="006F0D06">
        <w:rPr>
          <w:b w:val="0"/>
          <w:bCs w:val="0"/>
          <w:i w:val="0"/>
          <w:iCs w:val="0"/>
          <w:kern w:val="36"/>
          <w:sz w:val="22"/>
          <w:szCs w:val="22"/>
        </w:rPr>
        <w:tab/>
      </w:r>
      <w:r w:rsidR="00391352" w:rsidRPr="006F0D06">
        <w:rPr>
          <w:b w:val="0"/>
          <w:bCs w:val="0"/>
          <w:i w:val="0"/>
          <w:iCs w:val="0"/>
          <w:kern w:val="36"/>
          <w:sz w:val="22"/>
          <w:szCs w:val="22"/>
        </w:rPr>
        <w:t>I</w:t>
      </w:r>
      <w:r w:rsidR="00F3113B" w:rsidRPr="006F0D06">
        <w:rPr>
          <w:b w:val="0"/>
          <w:bCs w:val="0"/>
          <w:i w:val="0"/>
          <w:iCs w:val="0"/>
          <w:kern w:val="36"/>
          <w:sz w:val="22"/>
          <w:szCs w:val="22"/>
        </w:rPr>
        <w:t xml:space="preserve">ndicateurs </w:t>
      </w:r>
    </w:p>
    <w:p w14:paraId="324C87D4" w14:textId="77777777" w:rsidR="009E1D86" w:rsidRPr="006F0D06" w:rsidRDefault="009E1D86" w:rsidP="00215B15">
      <w:pPr>
        <w:pStyle w:val="NormalWeb"/>
        <w:spacing w:before="0" w:beforeAutospacing="0" w:after="0" w:afterAutospacing="0" w:line="360" w:lineRule="auto"/>
        <w:ind w:firstLine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>Fournir des informatio</w:t>
      </w:r>
      <w:r w:rsidR="00E70C20" w:rsidRPr="006F0D06">
        <w:rPr>
          <w:rFonts w:ascii="Arial" w:hAnsi="Arial" w:cs="Arial"/>
          <w:kern w:val="36"/>
          <w:sz w:val="22"/>
          <w:szCs w:val="22"/>
        </w:rPr>
        <w:t>ns sur l’atteinte des résultats.</w:t>
      </w:r>
    </w:p>
    <w:p w14:paraId="3D039DF1" w14:textId="77777777" w:rsidR="0072689D" w:rsidRPr="006F0D06" w:rsidRDefault="009E1D86" w:rsidP="00215B15">
      <w:pPr>
        <w:pStyle w:val="NormalWeb"/>
        <w:spacing w:after="240" w:afterAutospacing="0" w:line="360" w:lineRule="auto"/>
        <w:ind w:left="700"/>
        <w:jc w:val="both"/>
        <w:rPr>
          <w:rFonts w:ascii="Arial" w:hAnsi="Arial" w:cs="Arial"/>
          <w:kern w:val="36"/>
          <w:sz w:val="22"/>
          <w:szCs w:val="22"/>
        </w:rPr>
      </w:pPr>
      <w:r w:rsidRPr="006F0D06">
        <w:rPr>
          <w:rFonts w:ascii="Arial" w:hAnsi="Arial" w:cs="Arial"/>
          <w:kern w:val="36"/>
          <w:sz w:val="22"/>
          <w:szCs w:val="22"/>
        </w:rPr>
        <w:t xml:space="preserve">Note : </w:t>
      </w:r>
      <w:r w:rsidR="00DB0C61" w:rsidRPr="006F0D06">
        <w:rPr>
          <w:rFonts w:ascii="Arial" w:hAnsi="Arial" w:cs="Arial"/>
          <w:kern w:val="36"/>
          <w:sz w:val="22"/>
          <w:szCs w:val="22"/>
        </w:rPr>
        <w:t xml:space="preserve">Intimement lié aux résultats visés par les objectifs, l’indicateur constitue un </w:t>
      </w:r>
      <w:r w:rsidR="00C9747D" w:rsidRPr="006F0D06">
        <w:rPr>
          <w:rFonts w:ascii="Arial" w:hAnsi="Arial" w:cs="Arial"/>
          <w:kern w:val="36"/>
          <w:sz w:val="22"/>
          <w:szCs w:val="22"/>
        </w:rPr>
        <w:t>moyen</w:t>
      </w:r>
      <w:r w:rsidR="0010074F" w:rsidRPr="006F0D06">
        <w:rPr>
          <w:rFonts w:ascii="Arial" w:hAnsi="Arial" w:cs="Arial"/>
          <w:kern w:val="36"/>
          <w:sz w:val="22"/>
          <w:szCs w:val="22"/>
        </w:rPr>
        <w:t xml:space="preserve">/outil </w:t>
      </w:r>
      <w:r w:rsidR="00DB0C61" w:rsidRPr="006F0D06">
        <w:rPr>
          <w:rFonts w:ascii="Arial" w:hAnsi="Arial" w:cs="Arial"/>
          <w:kern w:val="36"/>
          <w:sz w:val="22"/>
          <w:szCs w:val="22"/>
        </w:rPr>
        <w:t xml:space="preserve">de </w:t>
      </w:r>
      <w:r w:rsidR="00F3113B" w:rsidRPr="006F0D06">
        <w:rPr>
          <w:rStyle w:val="lev"/>
          <w:rFonts w:ascii="Arial" w:hAnsi="Arial" w:cs="Arial"/>
          <w:b w:val="0"/>
          <w:bCs w:val="0"/>
          <w:kern w:val="36"/>
          <w:sz w:val="22"/>
          <w:szCs w:val="22"/>
        </w:rPr>
        <w:t>mesure quantitative ou qualitative</w:t>
      </w:r>
      <w:r w:rsidR="00E70C20" w:rsidRPr="006F0D06">
        <w:rPr>
          <w:rStyle w:val="apple-converted-space"/>
          <w:rFonts w:ascii="Arial" w:hAnsi="Arial" w:cs="Arial"/>
          <w:kern w:val="36"/>
          <w:sz w:val="22"/>
          <w:szCs w:val="22"/>
        </w:rPr>
        <w:t xml:space="preserve"> </w:t>
      </w:r>
      <w:r w:rsidR="00F3113B" w:rsidRPr="006F0D06">
        <w:rPr>
          <w:rFonts w:ascii="Arial" w:hAnsi="Arial" w:cs="Arial"/>
          <w:kern w:val="36"/>
          <w:sz w:val="22"/>
          <w:szCs w:val="22"/>
        </w:rPr>
        <w:t>qui permet d</w:t>
      </w:r>
      <w:r w:rsidR="00DB0C61" w:rsidRPr="006F0D06">
        <w:rPr>
          <w:rFonts w:ascii="Arial" w:hAnsi="Arial" w:cs="Arial"/>
          <w:kern w:val="36"/>
          <w:sz w:val="22"/>
          <w:szCs w:val="22"/>
        </w:rPr>
        <w:t>’observer ou d’apprécier un changement.</w:t>
      </w:r>
      <w:r w:rsidR="00F3113B" w:rsidRPr="006F0D06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4ECEFCCB" w14:textId="77777777" w:rsidR="0072689D" w:rsidRPr="006F0D06" w:rsidRDefault="0072689D">
      <w:pPr>
        <w:rPr>
          <w:rFonts w:ascii="Arial" w:hAnsi="Arial" w:cs="Arial"/>
          <w:kern w:val="36"/>
          <w:sz w:val="22"/>
          <w:szCs w:val="22"/>
        </w:rPr>
      </w:pPr>
    </w:p>
    <w:p w14:paraId="75C4D434" w14:textId="77777777" w:rsidR="000E6F20" w:rsidRPr="006F0D06" w:rsidRDefault="000E6F20">
      <w:pPr>
        <w:rPr>
          <w:rFonts w:ascii="Arial" w:hAnsi="Arial" w:cs="Arial"/>
          <w:kern w:val="36"/>
          <w:sz w:val="22"/>
          <w:szCs w:val="22"/>
        </w:rPr>
        <w:sectPr w:rsidR="000E6F20" w:rsidRPr="006F0D06" w:rsidSect="00393F15">
          <w:headerReference w:type="default" r:id="rId9"/>
          <w:footerReference w:type="default" r:id="rId10"/>
          <w:pgSz w:w="12240" w:h="15840" w:code="1"/>
          <w:pgMar w:top="1440" w:right="1800" w:bottom="1440" w:left="1800" w:header="720" w:footer="720" w:gutter="0"/>
          <w:cols w:space="720"/>
          <w:docGrid w:linePitch="272"/>
        </w:sectPr>
      </w:pPr>
    </w:p>
    <w:p w14:paraId="1B0DD4A4" w14:textId="77777777" w:rsidR="00433209" w:rsidRPr="00003CEC" w:rsidRDefault="000024F7" w:rsidP="000024F7">
      <w:pPr>
        <w:spacing w:after="170" w:line="360" w:lineRule="auto"/>
        <w:ind w:left="700" w:hanging="700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lastRenderedPageBreak/>
        <w:t>9</w:t>
      </w:r>
      <w:r>
        <w:rPr>
          <w:rFonts w:ascii="Arial" w:hAnsi="Arial" w:cs="Arial"/>
          <w:b/>
          <w:kern w:val="36"/>
          <w:sz w:val="22"/>
          <w:szCs w:val="22"/>
        </w:rPr>
        <w:tab/>
      </w:r>
      <w:r w:rsidR="00433209" w:rsidRPr="00003CEC">
        <w:rPr>
          <w:rFonts w:ascii="Arial" w:hAnsi="Arial" w:cs="Arial"/>
          <w:b/>
          <w:kern w:val="36"/>
          <w:sz w:val="22"/>
          <w:szCs w:val="22"/>
        </w:rPr>
        <w:t xml:space="preserve">Tableau synoptique </w:t>
      </w:r>
    </w:p>
    <w:tbl>
      <w:tblPr>
        <w:tblW w:w="129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300"/>
        <w:gridCol w:w="3200"/>
        <w:gridCol w:w="3200"/>
      </w:tblGrid>
      <w:tr w:rsidR="00433209" w:rsidRPr="006F0D06" w14:paraId="5A5A9FF7" w14:textId="77777777">
        <w:trPr>
          <w:trHeight w:hRule="exact" w:val="340"/>
          <w:jc w:val="center"/>
        </w:trPr>
        <w:tc>
          <w:tcPr>
            <w:tcW w:w="6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14:paraId="7CA353E4" w14:textId="77777777" w:rsidR="00433209" w:rsidRPr="006F0D06" w:rsidRDefault="00C9747D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Vision </w:t>
            </w:r>
            <w:r w:rsidR="00433209"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14:paraId="20D65A80" w14:textId="77777777" w:rsidR="00433209" w:rsidRPr="006F0D06" w:rsidRDefault="00C9747D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Mission </w:t>
            </w:r>
            <w:r w:rsidR="00433209"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</w:tr>
      <w:tr w:rsidR="00433209" w:rsidRPr="006F0D06" w14:paraId="5BBA7CAB" w14:textId="77777777">
        <w:trPr>
          <w:trHeight w:val="255"/>
          <w:jc w:val="center"/>
        </w:trPr>
        <w:tc>
          <w:tcPr>
            <w:tcW w:w="129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B79ACC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Enjeu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1 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</w:tr>
      <w:tr w:rsidR="00433209" w:rsidRPr="006F0D06" w14:paraId="55B85C7B" w14:textId="77777777">
        <w:trPr>
          <w:trHeight w:val="340"/>
          <w:jc w:val="center"/>
        </w:trPr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C4D8FEE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1.1-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Orientation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66974ED6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1.2- Axe d'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intervention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</w:tr>
      <w:tr w:rsidR="00433209" w:rsidRPr="006F0D06" w14:paraId="78C7EB5B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CC0B460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Objectif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27D48A9D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Activités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FD6644E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Résultats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ED2D1CF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Indicateurs</w:t>
            </w:r>
          </w:p>
        </w:tc>
      </w:tr>
      <w:tr w:rsidR="00433209" w:rsidRPr="006F0D06" w14:paraId="61DD98BA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F753" w14:textId="77777777" w:rsidR="00433209" w:rsidRPr="006F0D06" w:rsidRDefault="00433209" w:rsidP="001E4D1D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E8F8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4650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FC4B32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</w:tr>
      <w:tr w:rsidR="00433209" w:rsidRPr="006F0D06" w14:paraId="17437FC8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F010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5D25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2B49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15700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3C112C63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DAE6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68B9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3967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40719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3CF7BAD1" w14:textId="77777777">
        <w:trPr>
          <w:trHeight w:val="255"/>
          <w:jc w:val="center"/>
        </w:trPr>
        <w:tc>
          <w:tcPr>
            <w:tcW w:w="129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0B7CA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Enjeu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2 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</w:tr>
      <w:tr w:rsidR="00433209" w:rsidRPr="006F0D06" w14:paraId="37B3E2B3" w14:textId="77777777">
        <w:trPr>
          <w:trHeight w:val="340"/>
          <w:jc w:val="center"/>
        </w:trPr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6C6B647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2.1-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Orientation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04B66D0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2.2- Axe d'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intervention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:</w:t>
            </w:r>
          </w:p>
        </w:tc>
      </w:tr>
      <w:tr w:rsidR="00433209" w:rsidRPr="006F0D06" w14:paraId="30ADC52E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B0CBC28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Objectif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29AF6D1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Activités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DFB70D1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Résultats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223C0F2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Indicateurs</w:t>
            </w:r>
          </w:p>
        </w:tc>
      </w:tr>
      <w:tr w:rsidR="00433209" w:rsidRPr="006F0D06" w14:paraId="08D8719F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3136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9146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0E29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C0BAB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6AF045AD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93B6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9ABC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149D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A7752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6C17147C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E33A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F8C5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6917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29B28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79A45D2A" w14:textId="77777777">
        <w:trPr>
          <w:trHeight w:val="255"/>
          <w:jc w:val="center"/>
        </w:trPr>
        <w:tc>
          <w:tcPr>
            <w:tcW w:w="129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79D9C6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Enjeu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3 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:</w:t>
            </w:r>
          </w:p>
        </w:tc>
      </w:tr>
      <w:tr w:rsidR="00433209" w:rsidRPr="006F0D06" w14:paraId="133BAFAE" w14:textId="77777777">
        <w:trPr>
          <w:trHeight w:val="340"/>
          <w:jc w:val="center"/>
        </w:trPr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3197051A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3.1-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Orientation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9AB7F34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3.2- Axe d'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intervention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:</w:t>
            </w:r>
          </w:p>
        </w:tc>
      </w:tr>
      <w:tr w:rsidR="00433209" w:rsidRPr="006F0D06" w14:paraId="06442C08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73CF6C1E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Objectif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7773A6CB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Activités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2AD2A92B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Résultats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EB08DFE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Indicateurs</w:t>
            </w:r>
          </w:p>
        </w:tc>
      </w:tr>
      <w:tr w:rsidR="00433209" w:rsidRPr="006F0D06" w14:paraId="25E1BAAE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F1F9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8060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AF14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2700E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339CAFC2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66C6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914B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E281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25D29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46234BFE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725B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CE78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C164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2CD1C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1DD76C70" w14:textId="77777777">
        <w:trPr>
          <w:trHeight w:val="255"/>
          <w:jc w:val="center"/>
        </w:trPr>
        <w:tc>
          <w:tcPr>
            <w:tcW w:w="129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27182E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Enjeu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4 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:</w:t>
            </w:r>
          </w:p>
        </w:tc>
      </w:tr>
      <w:tr w:rsidR="00433209" w:rsidRPr="006F0D06" w14:paraId="54F96921" w14:textId="77777777">
        <w:trPr>
          <w:trHeight w:val="340"/>
          <w:jc w:val="center"/>
        </w:trPr>
        <w:tc>
          <w:tcPr>
            <w:tcW w:w="6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6C67C25A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4.1- 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Orientation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 xml:space="preserve">: 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6397E357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4.2- Axe d'</w:t>
            </w:r>
            <w:r w:rsidR="00C9747D" w:rsidRPr="006F0D06">
              <w:rPr>
                <w:rFonts w:ascii="Arial" w:hAnsi="Arial" w:cs="Arial"/>
                <w:kern w:val="36"/>
                <w:sz w:val="22"/>
                <w:szCs w:val="22"/>
              </w:rPr>
              <w:t>intervention </w:t>
            </w: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:</w:t>
            </w:r>
          </w:p>
        </w:tc>
      </w:tr>
      <w:tr w:rsidR="00433209" w:rsidRPr="006F0D06" w14:paraId="6EAE0C18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7F42FFBC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Objectif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859CCF4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Activités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81877A5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Résultats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DB2C7F7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Indicateurs</w:t>
            </w:r>
          </w:p>
        </w:tc>
      </w:tr>
      <w:tr w:rsidR="00433209" w:rsidRPr="006F0D06" w14:paraId="6E6C0C33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EBDB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0334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C924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34F75" w14:textId="77777777" w:rsidR="00433209" w:rsidRPr="006F0D06" w:rsidRDefault="00433209" w:rsidP="00552FEC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503234A1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F26B" w14:textId="77777777" w:rsidR="00433209" w:rsidRPr="006F0D06" w:rsidRDefault="00433209" w:rsidP="00F10B27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D04E" w14:textId="77777777" w:rsidR="00433209" w:rsidRPr="006F0D06" w:rsidRDefault="00433209" w:rsidP="00F10B27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2D96" w14:textId="77777777" w:rsidR="00433209" w:rsidRPr="006F0D06" w:rsidRDefault="00433209" w:rsidP="00F10B27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180AD" w14:textId="77777777" w:rsidR="00433209" w:rsidRPr="006F0D06" w:rsidRDefault="00433209" w:rsidP="001938E4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  <w:tr w:rsidR="00433209" w:rsidRPr="006F0D06" w14:paraId="1B2BA97E" w14:textId="77777777">
        <w:trPr>
          <w:trHeight w:val="255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DEC7" w14:textId="77777777" w:rsidR="00433209" w:rsidRPr="006F0D06" w:rsidRDefault="00433209" w:rsidP="00F10B27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4D69" w14:textId="77777777" w:rsidR="00433209" w:rsidRPr="006F0D06" w:rsidRDefault="00433209" w:rsidP="00A9666E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9C2C" w14:textId="77777777" w:rsidR="00433209" w:rsidRPr="006F0D06" w:rsidRDefault="00433209" w:rsidP="00F10B27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61475" w14:textId="77777777" w:rsidR="00433209" w:rsidRPr="006F0D06" w:rsidRDefault="00433209" w:rsidP="00F10B27">
            <w:pPr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6F0D06">
              <w:rPr>
                <w:rFonts w:ascii="Arial" w:hAnsi="Arial" w:cs="Arial"/>
                <w:kern w:val="36"/>
                <w:sz w:val="22"/>
                <w:szCs w:val="22"/>
              </w:rPr>
              <w:t> </w:t>
            </w:r>
          </w:p>
        </w:tc>
      </w:tr>
    </w:tbl>
    <w:p w14:paraId="75120A35" w14:textId="77777777" w:rsidR="00433209" w:rsidRPr="006F0D06" w:rsidRDefault="00433209" w:rsidP="00A71D26">
      <w:pPr>
        <w:rPr>
          <w:rFonts w:ascii="Arial" w:hAnsi="Arial" w:cs="Arial"/>
          <w:kern w:val="36"/>
          <w:sz w:val="22"/>
          <w:szCs w:val="22"/>
        </w:rPr>
      </w:pPr>
    </w:p>
    <w:sectPr w:rsidR="00433209" w:rsidRPr="006F0D06" w:rsidSect="00552FEC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A8CA" w14:textId="77777777" w:rsidR="00B24CB8" w:rsidRDefault="00B24CB8">
      <w:r>
        <w:separator/>
      </w:r>
    </w:p>
  </w:endnote>
  <w:endnote w:type="continuationSeparator" w:id="0">
    <w:p w14:paraId="1D5BFEA9" w14:textId="77777777" w:rsidR="00B24CB8" w:rsidRDefault="00B2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873A8" w14:textId="77777777" w:rsidR="00003CEC" w:rsidRDefault="00003C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0043C" w14:textId="77777777" w:rsidR="00003CEC" w:rsidRDefault="00003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41B0" w14:textId="77777777" w:rsidR="00003CEC" w:rsidRPr="00A71D26" w:rsidRDefault="00003CEC" w:rsidP="00A71D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7FEC" w14:textId="77777777" w:rsidR="00B24CB8" w:rsidRDefault="00B24CB8">
      <w:r>
        <w:separator/>
      </w:r>
    </w:p>
  </w:footnote>
  <w:footnote w:type="continuationSeparator" w:id="0">
    <w:p w14:paraId="4A74EDA5" w14:textId="77777777" w:rsidR="00B24CB8" w:rsidRDefault="00B2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541C" w14:textId="77777777" w:rsidR="00003CEC" w:rsidRDefault="00003C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0574F" w14:textId="77777777" w:rsidR="00003CEC" w:rsidRDefault="00003C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55CC8" w14:textId="77777777" w:rsidR="00003CEC" w:rsidRPr="001938E4" w:rsidRDefault="00003CEC" w:rsidP="00193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96BEA"/>
    <w:multiLevelType w:val="multilevel"/>
    <w:tmpl w:val="8A70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F20DE"/>
    <w:multiLevelType w:val="hybridMultilevel"/>
    <w:tmpl w:val="60B44EC0"/>
    <w:lvl w:ilvl="0" w:tplc="D794D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5238"/>
    <w:multiLevelType w:val="hybridMultilevel"/>
    <w:tmpl w:val="541063E4"/>
    <w:lvl w:ilvl="0" w:tplc="BC4086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2CA"/>
    <w:multiLevelType w:val="multilevel"/>
    <w:tmpl w:val="96886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18D67156"/>
    <w:multiLevelType w:val="multilevel"/>
    <w:tmpl w:val="A53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56AFD"/>
    <w:multiLevelType w:val="hybridMultilevel"/>
    <w:tmpl w:val="161C7094"/>
    <w:lvl w:ilvl="0" w:tplc="376694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423A5"/>
    <w:multiLevelType w:val="hybridMultilevel"/>
    <w:tmpl w:val="4A3AEB90"/>
    <w:lvl w:ilvl="0" w:tplc="FABC9358">
      <w:start w:val="1"/>
      <w:numFmt w:val="none"/>
      <w:lvlText w:val="%1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96FBC"/>
    <w:multiLevelType w:val="multilevel"/>
    <w:tmpl w:val="8F5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C7F2D"/>
    <w:multiLevelType w:val="multilevel"/>
    <w:tmpl w:val="F56E0F86"/>
    <w:lvl w:ilvl="0">
      <w:start w:val="3"/>
      <w:numFmt w:val="none"/>
      <w:lvlText w:val="8.%1"/>
      <w:lvlJc w:val="left"/>
      <w:pPr>
        <w:tabs>
          <w:tab w:val="num" w:pos="3076"/>
        </w:tabs>
        <w:ind w:left="34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B7E4B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9B71BB"/>
    <w:multiLevelType w:val="hybridMultilevel"/>
    <w:tmpl w:val="0B5AF882"/>
    <w:lvl w:ilvl="0" w:tplc="61F0AF22">
      <w:start w:val="1"/>
      <w:numFmt w:val="none"/>
      <w:lvlText w:val="%1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9E18A324">
      <w:start w:val="1"/>
      <w:numFmt w:val="decimal"/>
      <w:lvlText w:val="8.%2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93E9E"/>
    <w:multiLevelType w:val="hybridMultilevel"/>
    <w:tmpl w:val="5A000C64"/>
    <w:lvl w:ilvl="0" w:tplc="451A561E">
      <w:start w:val="3"/>
      <w:numFmt w:val="none"/>
      <w:lvlText w:val="8.%1"/>
      <w:lvlJc w:val="left"/>
      <w:pPr>
        <w:tabs>
          <w:tab w:val="num" w:pos="3076"/>
        </w:tabs>
        <w:ind w:left="3436" w:hanging="360"/>
      </w:pPr>
      <w:rPr>
        <w:rFonts w:hint="default"/>
      </w:rPr>
    </w:lvl>
    <w:lvl w:ilvl="1" w:tplc="DA86DE78">
      <w:start w:val="3"/>
      <w:numFmt w:val="none"/>
      <w:lvlText w:val="8.%21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56A6A"/>
    <w:multiLevelType w:val="hybridMultilevel"/>
    <w:tmpl w:val="41329EE4"/>
    <w:lvl w:ilvl="0" w:tplc="0C0C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6D01E4"/>
    <w:multiLevelType w:val="multilevel"/>
    <w:tmpl w:val="50344B7C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16"/>
        </w:tabs>
        <w:ind w:left="271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4"/>
        </w:tabs>
        <w:ind w:left="407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72"/>
        </w:tabs>
        <w:ind w:left="507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30"/>
        </w:tabs>
        <w:ind w:left="64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428"/>
        </w:tabs>
        <w:ind w:left="742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86"/>
        </w:tabs>
        <w:ind w:left="878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784"/>
        </w:tabs>
        <w:ind w:left="9784" w:hanging="1800"/>
      </w:pPr>
      <w:rPr>
        <w:rFonts w:hint="default"/>
      </w:rPr>
    </w:lvl>
  </w:abstractNum>
  <w:abstractNum w:abstractNumId="14" w15:restartNumberingAfterBreak="0">
    <w:nsid w:val="28630733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9572A21"/>
    <w:multiLevelType w:val="multilevel"/>
    <w:tmpl w:val="96886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2A454534"/>
    <w:multiLevelType w:val="multilevel"/>
    <w:tmpl w:val="3EB86ED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305742A9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7CB15AC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A2B3762"/>
    <w:multiLevelType w:val="hybridMultilevel"/>
    <w:tmpl w:val="B18A72EE"/>
    <w:lvl w:ilvl="0" w:tplc="4D02B5F2">
      <w:start w:val="1"/>
      <w:numFmt w:val="none"/>
      <w:lvlText w:val="%1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836EC"/>
    <w:multiLevelType w:val="hybridMultilevel"/>
    <w:tmpl w:val="0BD67C68"/>
    <w:lvl w:ilvl="0" w:tplc="F07085A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238B4"/>
    <w:multiLevelType w:val="hybridMultilevel"/>
    <w:tmpl w:val="7AC8B110"/>
    <w:lvl w:ilvl="0" w:tplc="0C0C0017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28B4E56C">
      <w:start w:val="3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 w15:restartNumberingAfterBreak="0">
    <w:nsid w:val="3EE76E87"/>
    <w:multiLevelType w:val="hybridMultilevel"/>
    <w:tmpl w:val="E8220C66"/>
    <w:lvl w:ilvl="0" w:tplc="80607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4AC7"/>
    <w:multiLevelType w:val="hybridMultilevel"/>
    <w:tmpl w:val="A3D4A202"/>
    <w:lvl w:ilvl="0" w:tplc="940E7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03B23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CFA67C4"/>
    <w:multiLevelType w:val="multilevel"/>
    <w:tmpl w:val="4E9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0435CD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DAF5C71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E496218"/>
    <w:multiLevelType w:val="hybridMultilevel"/>
    <w:tmpl w:val="8C8075B6"/>
    <w:lvl w:ilvl="0" w:tplc="A6F20A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F52CE"/>
    <w:multiLevelType w:val="multilevel"/>
    <w:tmpl w:val="E6BEA52E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20D4CE4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6453215"/>
    <w:multiLevelType w:val="hybridMultilevel"/>
    <w:tmpl w:val="04601494"/>
    <w:lvl w:ilvl="0" w:tplc="3A5E7A1A">
      <w:start w:val="1"/>
      <w:numFmt w:val="none"/>
      <w:lvlText w:val="%17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1CC1"/>
    <w:multiLevelType w:val="multilevel"/>
    <w:tmpl w:val="1526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C746B0"/>
    <w:multiLevelType w:val="multilevel"/>
    <w:tmpl w:val="0DF601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DD0708"/>
    <w:multiLevelType w:val="hybridMultilevel"/>
    <w:tmpl w:val="44E8E7F4"/>
    <w:lvl w:ilvl="0" w:tplc="47980A4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E4137"/>
    <w:multiLevelType w:val="multilevel"/>
    <w:tmpl w:val="5AB6750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0"/>
      </w:rPr>
    </w:lvl>
  </w:abstractNum>
  <w:abstractNum w:abstractNumId="36" w15:restartNumberingAfterBreak="0">
    <w:nsid w:val="7DB907E7"/>
    <w:multiLevelType w:val="multilevel"/>
    <w:tmpl w:val="D29C54EE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16"/>
        </w:tabs>
        <w:ind w:left="271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4"/>
        </w:tabs>
        <w:ind w:left="407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72"/>
        </w:tabs>
        <w:ind w:left="507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30"/>
        </w:tabs>
        <w:ind w:left="64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428"/>
        </w:tabs>
        <w:ind w:left="742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86"/>
        </w:tabs>
        <w:ind w:left="878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784"/>
        </w:tabs>
        <w:ind w:left="9784" w:hanging="1800"/>
      </w:pPr>
      <w:rPr>
        <w:rFonts w:hint="default"/>
      </w:rPr>
    </w:lvl>
  </w:abstractNum>
  <w:abstractNum w:abstractNumId="37" w15:restartNumberingAfterBreak="0">
    <w:nsid w:val="7E915D93"/>
    <w:multiLevelType w:val="hybridMultilevel"/>
    <w:tmpl w:val="47BC4630"/>
    <w:lvl w:ilvl="0" w:tplc="0C0C0017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0C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5"/>
  </w:num>
  <w:num w:numId="6">
    <w:abstractNumId w:val="20"/>
  </w:num>
  <w:num w:numId="7">
    <w:abstractNumId w:val="12"/>
  </w:num>
  <w:num w:numId="8">
    <w:abstractNumId w:val="33"/>
  </w:num>
  <w:num w:numId="9">
    <w:abstractNumId w:val="29"/>
  </w:num>
  <w:num w:numId="10">
    <w:abstractNumId w:val="16"/>
  </w:num>
  <w:num w:numId="11">
    <w:abstractNumId w:val="1"/>
  </w:num>
  <w:num w:numId="12">
    <w:abstractNumId w:val="22"/>
  </w:num>
  <w:num w:numId="13">
    <w:abstractNumId w:val="23"/>
  </w:num>
  <w:num w:numId="14">
    <w:abstractNumId w:val="21"/>
  </w:num>
  <w:num w:numId="15">
    <w:abstractNumId w:val="37"/>
  </w:num>
  <w:num w:numId="16">
    <w:abstractNumId w:val="28"/>
  </w:num>
  <w:num w:numId="17">
    <w:abstractNumId w:val="24"/>
  </w:num>
  <w:num w:numId="18">
    <w:abstractNumId w:val="35"/>
  </w:num>
  <w:num w:numId="19">
    <w:abstractNumId w:val="18"/>
  </w:num>
  <w:num w:numId="20">
    <w:abstractNumId w:val="3"/>
  </w:num>
  <w:num w:numId="21">
    <w:abstractNumId w:val="32"/>
  </w:num>
  <w:num w:numId="22">
    <w:abstractNumId w:val="26"/>
  </w:num>
  <w:num w:numId="23">
    <w:abstractNumId w:val="17"/>
  </w:num>
  <w:num w:numId="24">
    <w:abstractNumId w:val="9"/>
  </w:num>
  <w:num w:numId="25">
    <w:abstractNumId w:val="27"/>
  </w:num>
  <w:num w:numId="26">
    <w:abstractNumId w:val="14"/>
  </w:num>
  <w:num w:numId="27">
    <w:abstractNumId w:val="30"/>
  </w:num>
  <w:num w:numId="28">
    <w:abstractNumId w:val="6"/>
  </w:num>
  <w:num w:numId="29">
    <w:abstractNumId w:val="19"/>
  </w:num>
  <w:num w:numId="30">
    <w:abstractNumId w:val="31"/>
  </w:num>
  <w:num w:numId="31">
    <w:abstractNumId w:val="10"/>
  </w:num>
  <w:num w:numId="32">
    <w:abstractNumId w:val="13"/>
  </w:num>
  <w:num w:numId="33">
    <w:abstractNumId w:val="11"/>
  </w:num>
  <w:num w:numId="34">
    <w:abstractNumId w:val="36"/>
  </w:num>
  <w:num w:numId="35">
    <w:abstractNumId w:val="8"/>
  </w:num>
  <w:num w:numId="36">
    <w:abstractNumId w:val="15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B14"/>
    <w:rsid w:val="000024F7"/>
    <w:rsid w:val="00003CEC"/>
    <w:rsid w:val="00081193"/>
    <w:rsid w:val="000A2F1A"/>
    <w:rsid w:val="000D6855"/>
    <w:rsid w:val="000E6F20"/>
    <w:rsid w:val="0010074F"/>
    <w:rsid w:val="00143835"/>
    <w:rsid w:val="001938E4"/>
    <w:rsid w:val="001A6C73"/>
    <w:rsid w:val="001D2DD9"/>
    <w:rsid w:val="001E4D1D"/>
    <w:rsid w:val="00212E49"/>
    <w:rsid w:val="00215B15"/>
    <w:rsid w:val="00276CC9"/>
    <w:rsid w:val="0028744B"/>
    <w:rsid w:val="002C0F2F"/>
    <w:rsid w:val="002C57E8"/>
    <w:rsid w:val="002F4FCE"/>
    <w:rsid w:val="00356DFB"/>
    <w:rsid w:val="00381FC1"/>
    <w:rsid w:val="00391352"/>
    <w:rsid w:val="00393F15"/>
    <w:rsid w:val="003976DB"/>
    <w:rsid w:val="00427FDB"/>
    <w:rsid w:val="00433209"/>
    <w:rsid w:val="004A03B4"/>
    <w:rsid w:val="004D5A2A"/>
    <w:rsid w:val="004E0D94"/>
    <w:rsid w:val="00514073"/>
    <w:rsid w:val="00521CC6"/>
    <w:rsid w:val="0054634D"/>
    <w:rsid w:val="00552FEC"/>
    <w:rsid w:val="00563E3B"/>
    <w:rsid w:val="006411F4"/>
    <w:rsid w:val="006416A3"/>
    <w:rsid w:val="006C60D6"/>
    <w:rsid w:val="006E518C"/>
    <w:rsid w:val="006F0D06"/>
    <w:rsid w:val="006F6124"/>
    <w:rsid w:val="0072689D"/>
    <w:rsid w:val="00771B78"/>
    <w:rsid w:val="007807AC"/>
    <w:rsid w:val="00791673"/>
    <w:rsid w:val="007C09F2"/>
    <w:rsid w:val="008132FE"/>
    <w:rsid w:val="00851D9F"/>
    <w:rsid w:val="008964F6"/>
    <w:rsid w:val="008B3C8F"/>
    <w:rsid w:val="008C4B14"/>
    <w:rsid w:val="008C5BA7"/>
    <w:rsid w:val="008F6916"/>
    <w:rsid w:val="009237B1"/>
    <w:rsid w:val="00927756"/>
    <w:rsid w:val="0093570B"/>
    <w:rsid w:val="00994DFD"/>
    <w:rsid w:val="009A6CE7"/>
    <w:rsid w:val="009B2A9C"/>
    <w:rsid w:val="009E0982"/>
    <w:rsid w:val="009E1D86"/>
    <w:rsid w:val="009F2E54"/>
    <w:rsid w:val="00A151B8"/>
    <w:rsid w:val="00A71D26"/>
    <w:rsid w:val="00A77C75"/>
    <w:rsid w:val="00A9666E"/>
    <w:rsid w:val="00AA676E"/>
    <w:rsid w:val="00AA73F5"/>
    <w:rsid w:val="00AC37E0"/>
    <w:rsid w:val="00AE2632"/>
    <w:rsid w:val="00AE2BBE"/>
    <w:rsid w:val="00B24CB8"/>
    <w:rsid w:val="00B7704D"/>
    <w:rsid w:val="00BE2C6D"/>
    <w:rsid w:val="00C57858"/>
    <w:rsid w:val="00C9747D"/>
    <w:rsid w:val="00CB2CF0"/>
    <w:rsid w:val="00CB3941"/>
    <w:rsid w:val="00D00BBA"/>
    <w:rsid w:val="00D577C6"/>
    <w:rsid w:val="00DA146E"/>
    <w:rsid w:val="00DA7033"/>
    <w:rsid w:val="00DB0C61"/>
    <w:rsid w:val="00DB41A8"/>
    <w:rsid w:val="00DC3C02"/>
    <w:rsid w:val="00E05A13"/>
    <w:rsid w:val="00E11D88"/>
    <w:rsid w:val="00E70C20"/>
    <w:rsid w:val="00F10B27"/>
    <w:rsid w:val="00F3113B"/>
    <w:rsid w:val="00F64D4B"/>
    <w:rsid w:val="00F71F01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C04FB"/>
  <w15:chartTrackingRefBased/>
  <w15:docId w15:val="{A4930583-4AC1-4FE9-AD99-630EF8A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qFormat/>
    <w:rsid w:val="008964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qFormat/>
    <w:rsid w:val="00F31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31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8964F6"/>
    <w:rPr>
      <w:color w:val="0000FF"/>
      <w:u w:val="single"/>
    </w:rPr>
  </w:style>
  <w:style w:type="table" w:styleId="Grilledutableau">
    <w:name w:val="Table Grid"/>
    <w:basedOn w:val="TableauNormal"/>
    <w:rsid w:val="004E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11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F3113B"/>
  </w:style>
  <w:style w:type="character" w:styleId="lev">
    <w:name w:val="Strong"/>
    <w:qFormat/>
    <w:rsid w:val="00F3113B"/>
    <w:rPr>
      <w:b/>
      <w:bCs/>
    </w:rPr>
  </w:style>
  <w:style w:type="paragraph" w:styleId="En-tte">
    <w:name w:val="header"/>
    <w:basedOn w:val="Normal"/>
    <w:rsid w:val="001938E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38E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5BA7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C5BA7"/>
    <w:rPr>
      <w:rFonts w:ascii="Lucida Grande" w:hAnsi="Lucida Grande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%20Bascou\Downloads\Canevas%20de%20plan%20strat&#233;gique%20(P-Quoi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52BE17F5A0840BAC3903E19E36796" ma:contentTypeVersion="7" ma:contentTypeDescription="Crée un document." ma:contentTypeScope="" ma:versionID="7a953ec428d2c937e95a7909fd0270a0">
  <xsd:schema xmlns:xsd="http://www.w3.org/2001/XMLSchema" xmlns:xs="http://www.w3.org/2001/XMLSchema" xmlns:p="http://schemas.microsoft.com/office/2006/metadata/properties" xmlns:ns2="65015e4c-b380-4297-bee3-61222fbeb57b" xmlns:ns3="c050de4e-a3eb-40b3-83d4-3e355e45aca0" targetNamespace="http://schemas.microsoft.com/office/2006/metadata/properties" ma:root="true" ma:fieldsID="6a7e215f861a31da57f118c729c4f042" ns2:_="" ns3:_="">
    <xsd:import namespace="65015e4c-b380-4297-bee3-61222fbeb57b"/>
    <xsd:import namespace="c050de4e-a3eb-40b3-83d4-3e355e45a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5e4c-b380-4297-bee3-61222fb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de4e-a3eb-40b3-83d4-3e355e45a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0ABB9-F27A-4E55-BA3A-A2501B7D8B29}"/>
</file>

<file path=customXml/itemProps2.xml><?xml version="1.0" encoding="utf-8"?>
<ds:datastoreItem xmlns:ds="http://schemas.openxmlformats.org/officeDocument/2006/customXml" ds:itemID="{239C15FD-E23E-4867-AFD4-95E5D8B0AE15}"/>
</file>

<file path=customXml/itemProps3.xml><?xml version="1.0" encoding="utf-8"?>
<ds:datastoreItem xmlns:ds="http://schemas.openxmlformats.org/officeDocument/2006/customXml" ds:itemID="{7F43E3E2-180C-46CA-AA1E-A95168DF4EA5}"/>
</file>

<file path=docProps/app.xml><?xml version="1.0" encoding="utf-8"?>
<Properties xmlns="http://schemas.openxmlformats.org/officeDocument/2006/extended-properties" xmlns:vt="http://schemas.openxmlformats.org/officeDocument/2006/docPropsVTypes">
  <Template>Canevas de plan stratégique (P-Quoi)</Template>
  <TotalTime>1</TotalTime>
  <Pages>6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 stratégique</vt:lpstr>
    </vt:vector>
  </TitlesOfParts>
  <Manager>SACAIS</Manager>
  <Company>MESS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stratégique</dc:title>
  <dc:subject>Planification stratégique</dc:subject>
  <dc:creator>Alexis Bascou</dc:creator>
  <cp:keywords>planification, stratégique, stratégique, plan</cp:keywords>
  <cp:lastModifiedBy>Alexis Bascou</cp:lastModifiedBy>
  <cp:revision>1</cp:revision>
  <cp:lastPrinted>2012-10-19T15:04:00Z</cp:lastPrinted>
  <dcterms:created xsi:type="dcterms:W3CDTF">2020-12-01T19:02:00Z</dcterms:created>
  <dcterms:modified xsi:type="dcterms:W3CDTF">2020-12-01T19:03:00Z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0x01010094352BE17F5A0840BAC3903E19E36796</vt:lpwstr>
  </property>
</Properties>
</file>